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5C09B" w14:textId="17C2E29C" w:rsidR="00F963D4" w:rsidRPr="00CB360F" w:rsidRDefault="00F963D4" w:rsidP="00F963D4">
      <w:pPr>
        <w:tabs>
          <w:tab w:val="left" w:pos="4104"/>
        </w:tabs>
        <w:rPr>
          <w:rFonts w:ascii="Tahoma" w:hAnsi="Tahoma" w:cs="Tahoma"/>
          <w:lang w:val="en-US"/>
        </w:rPr>
      </w:pPr>
      <w:bookmarkStart w:id="0" w:name="_GoBack"/>
      <w:bookmarkEnd w:id="0"/>
      <w:proofErr w:type="spellStart"/>
      <w:r w:rsidRPr="00CB360F">
        <w:rPr>
          <w:rFonts w:ascii="Tahoma" w:hAnsi="Tahoma" w:cs="Tahoma"/>
          <w:lang w:val="en-US"/>
        </w:rPr>
        <w:t>Comunicato</w:t>
      </w:r>
      <w:proofErr w:type="spellEnd"/>
      <w:r w:rsidRPr="00CB360F">
        <w:rPr>
          <w:rFonts w:ascii="Tahoma" w:hAnsi="Tahoma" w:cs="Tahoma"/>
          <w:lang w:val="en-US"/>
        </w:rPr>
        <w:t xml:space="preserve"> Stampa </w:t>
      </w:r>
    </w:p>
    <w:p w14:paraId="5DD06FE3" w14:textId="1B22A257" w:rsidR="00F963D4" w:rsidRDefault="00F963D4" w:rsidP="000A6730">
      <w:pPr>
        <w:tabs>
          <w:tab w:val="left" w:pos="4080"/>
        </w:tabs>
        <w:jc w:val="center"/>
        <w:rPr>
          <w:rFonts w:ascii="Tahoma" w:hAnsi="Tahoma" w:cs="Tahoma"/>
          <w:b/>
          <w:sz w:val="28"/>
          <w:lang w:val="en-US"/>
        </w:rPr>
      </w:pPr>
      <w:r w:rsidRPr="006F4700">
        <w:rPr>
          <w:rFonts w:ascii="Tahoma" w:hAnsi="Tahoma" w:cs="Tahoma"/>
          <w:b/>
          <w:sz w:val="28"/>
          <w:lang w:val="en-US"/>
        </w:rPr>
        <w:t>Robot City</w:t>
      </w:r>
      <w:r>
        <w:rPr>
          <w:rFonts w:ascii="Tahoma" w:hAnsi="Tahoma" w:cs="Tahoma"/>
          <w:b/>
          <w:sz w:val="28"/>
          <w:lang w:val="en-US"/>
        </w:rPr>
        <w:t xml:space="preserve"> -</w:t>
      </w:r>
      <w:r w:rsidR="000A6730">
        <w:rPr>
          <w:rFonts w:ascii="Tahoma" w:hAnsi="Tahoma" w:cs="Tahoma"/>
          <w:b/>
          <w:sz w:val="28"/>
          <w:lang w:val="en-US"/>
        </w:rPr>
        <w:t xml:space="preserve"> </w:t>
      </w:r>
      <w:r w:rsidRPr="006F4700">
        <w:rPr>
          <w:rFonts w:ascii="Tahoma" w:hAnsi="Tahoma" w:cs="Tahoma"/>
          <w:b/>
          <w:sz w:val="28"/>
          <w:lang w:val="en-US"/>
        </w:rPr>
        <w:t>Italian Art Factory</w:t>
      </w:r>
      <w:r>
        <w:rPr>
          <w:rFonts w:ascii="Tahoma" w:hAnsi="Tahoma" w:cs="Tahoma"/>
          <w:b/>
          <w:sz w:val="28"/>
          <w:lang w:val="en-US"/>
        </w:rPr>
        <w:t xml:space="preserve"> &amp;</w:t>
      </w:r>
    </w:p>
    <w:p w14:paraId="20613354" w14:textId="77777777" w:rsidR="00F963D4" w:rsidRPr="004F7231" w:rsidRDefault="00F963D4" w:rsidP="004F7231">
      <w:pPr>
        <w:tabs>
          <w:tab w:val="left" w:pos="4080"/>
        </w:tabs>
        <w:spacing w:after="0"/>
        <w:jc w:val="center"/>
        <w:rPr>
          <w:rFonts w:ascii="Tahoma" w:hAnsi="Tahoma" w:cs="Tahoma"/>
          <w:b/>
          <w:sz w:val="28"/>
        </w:rPr>
      </w:pPr>
      <w:r w:rsidRPr="004F7231">
        <w:rPr>
          <w:rFonts w:ascii="Tahoma" w:hAnsi="Tahoma" w:cs="Tahoma"/>
          <w:b/>
          <w:sz w:val="28"/>
        </w:rPr>
        <w:t>D-</w:t>
      </w:r>
      <w:proofErr w:type="spellStart"/>
      <w:r w:rsidRPr="004F7231">
        <w:rPr>
          <w:rFonts w:ascii="Tahoma" w:hAnsi="Tahoma" w:cs="Tahoma"/>
          <w:b/>
          <w:sz w:val="28"/>
        </w:rPr>
        <w:t>Table</w:t>
      </w:r>
      <w:proofErr w:type="spellEnd"/>
      <w:r w:rsidRPr="004F7231">
        <w:rPr>
          <w:rFonts w:ascii="Tahoma" w:hAnsi="Tahoma" w:cs="Tahoma"/>
          <w:b/>
          <w:sz w:val="28"/>
        </w:rPr>
        <w:t xml:space="preserve"> </w:t>
      </w:r>
    </w:p>
    <w:p w14:paraId="4BFAEB84" w14:textId="77777777" w:rsidR="00F963D4" w:rsidRPr="004F7231" w:rsidRDefault="00F963D4" w:rsidP="004F7231">
      <w:pPr>
        <w:tabs>
          <w:tab w:val="left" w:pos="4080"/>
        </w:tabs>
        <w:spacing w:after="0"/>
        <w:jc w:val="center"/>
        <w:rPr>
          <w:rFonts w:ascii="Tahoma" w:hAnsi="Tahoma" w:cs="Tahoma"/>
          <w:b/>
          <w:sz w:val="16"/>
        </w:rPr>
      </w:pPr>
    </w:p>
    <w:p w14:paraId="742A0429" w14:textId="77777777" w:rsidR="00F963D4" w:rsidRDefault="00F963D4" w:rsidP="004F7231">
      <w:pPr>
        <w:tabs>
          <w:tab w:val="left" w:pos="4080"/>
        </w:tabs>
        <w:spacing w:after="0"/>
        <w:jc w:val="center"/>
        <w:rPr>
          <w:rFonts w:ascii="Tahoma" w:hAnsi="Tahoma" w:cs="Tahoma"/>
        </w:rPr>
      </w:pPr>
      <w:r w:rsidRPr="004855BC">
        <w:rPr>
          <w:rFonts w:ascii="Tahoma" w:hAnsi="Tahoma" w:cs="Tahoma"/>
        </w:rPr>
        <w:t>Presenta</w:t>
      </w:r>
      <w:r>
        <w:rPr>
          <w:rFonts w:ascii="Tahoma" w:hAnsi="Tahoma" w:cs="Tahoma"/>
        </w:rPr>
        <w:t>no</w:t>
      </w:r>
    </w:p>
    <w:p w14:paraId="0AEE979A" w14:textId="77777777" w:rsidR="00F963D4" w:rsidRPr="004855BC" w:rsidRDefault="00F963D4" w:rsidP="004F7231">
      <w:pPr>
        <w:tabs>
          <w:tab w:val="left" w:pos="4080"/>
        </w:tabs>
        <w:spacing w:after="0"/>
        <w:jc w:val="center"/>
        <w:rPr>
          <w:rFonts w:ascii="Tahoma" w:hAnsi="Tahoma" w:cs="Tahoma"/>
        </w:rPr>
      </w:pPr>
      <w:r w:rsidRPr="004855BC">
        <w:rPr>
          <w:rFonts w:ascii="Tahoma" w:hAnsi="Tahoma" w:cs="Tahoma"/>
        </w:rPr>
        <w:t xml:space="preserve"> </w:t>
      </w:r>
    </w:p>
    <w:p w14:paraId="2B5BD090" w14:textId="328C7243" w:rsidR="00F963D4" w:rsidRPr="00D91AD4" w:rsidRDefault="00F963D4" w:rsidP="00F963D4">
      <w:pPr>
        <w:tabs>
          <w:tab w:val="left" w:pos="4104"/>
        </w:tabs>
        <w:jc w:val="center"/>
        <w:rPr>
          <w:rFonts w:ascii="Tahoma" w:hAnsi="Tahoma" w:cs="Tahoma"/>
          <w:b/>
          <w:sz w:val="32"/>
        </w:rPr>
      </w:pPr>
      <w:proofErr w:type="spellStart"/>
      <w:r>
        <w:rPr>
          <w:rFonts w:ascii="Tahoma" w:hAnsi="Tahoma" w:cs="Tahoma"/>
          <w:b/>
          <w:sz w:val="32"/>
        </w:rPr>
        <w:t>MDT</w:t>
      </w:r>
      <w:r w:rsidRPr="00D91AD4">
        <w:rPr>
          <w:rFonts w:ascii="Tahoma" w:hAnsi="Tahoma" w:cs="Tahoma"/>
          <w:b/>
          <w:sz w:val="32"/>
        </w:rPr>
        <w:t>able</w:t>
      </w:r>
      <w:proofErr w:type="spellEnd"/>
    </w:p>
    <w:p w14:paraId="7C5CE712" w14:textId="0B4CF948" w:rsidR="00F963D4" w:rsidRPr="006F4700" w:rsidRDefault="00F963D4" w:rsidP="00F963D4">
      <w:pPr>
        <w:tabs>
          <w:tab w:val="left" w:pos="4104"/>
        </w:tabs>
        <w:jc w:val="center"/>
        <w:rPr>
          <w:rFonts w:ascii="Tahoma" w:hAnsi="Tahoma" w:cs="Tahoma"/>
        </w:rPr>
      </w:pPr>
      <w:r w:rsidRPr="006F4700">
        <w:rPr>
          <w:rFonts w:ascii="Tahoma" w:hAnsi="Tahoma" w:cs="Tahoma"/>
        </w:rPr>
        <w:t xml:space="preserve">un progetto realizzato da </w:t>
      </w:r>
      <w:r w:rsidRPr="006F4700">
        <w:rPr>
          <w:rFonts w:ascii="Tahoma" w:hAnsi="Tahoma" w:cs="Tahoma"/>
          <w:b/>
        </w:rPr>
        <w:t>Gualtiero Vanelli</w:t>
      </w:r>
      <w:r w:rsidR="00227794">
        <w:rPr>
          <w:rFonts w:ascii="Tahoma" w:hAnsi="Tahoma" w:cs="Tahoma"/>
          <w:b/>
        </w:rPr>
        <w:t xml:space="preserve"> (The </w:t>
      </w:r>
      <w:proofErr w:type="spellStart"/>
      <w:r w:rsidR="00227794">
        <w:rPr>
          <w:rFonts w:ascii="Tahoma" w:hAnsi="Tahoma" w:cs="Tahoma"/>
          <w:b/>
        </w:rPr>
        <w:t>Marbleman</w:t>
      </w:r>
      <w:proofErr w:type="spellEnd"/>
      <w:r w:rsidR="00227794">
        <w:rPr>
          <w:rFonts w:ascii="Tahoma" w:hAnsi="Tahoma" w:cs="Tahoma"/>
          <w:b/>
        </w:rPr>
        <w:t>)</w:t>
      </w:r>
    </w:p>
    <w:p w14:paraId="131997AD" w14:textId="77777777" w:rsidR="00F963D4" w:rsidRDefault="00F963D4" w:rsidP="00F963D4">
      <w:pPr>
        <w:tabs>
          <w:tab w:val="left" w:pos="4104"/>
        </w:tabs>
        <w:jc w:val="center"/>
        <w:rPr>
          <w:rFonts w:ascii="Tahoma" w:hAnsi="Tahoma" w:cs="Tahoma"/>
        </w:rPr>
      </w:pPr>
      <w:r w:rsidRPr="006F4700">
        <w:rPr>
          <w:rFonts w:ascii="Tahoma" w:hAnsi="Tahoma" w:cs="Tahoma"/>
        </w:rPr>
        <w:t xml:space="preserve">in collaborazione con </w:t>
      </w:r>
      <w:r w:rsidRPr="006F4700">
        <w:rPr>
          <w:rFonts w:ascii="Tahoma" w:hAnsi="Tahoma" w:cs="Tahoma"/>
          <w:b/>
        </w:rPr>
        <w:t>Danilo Cascella</w:t>
      </w:r>
      <w:r>
        <w:rPr>
          <w:rFonts w:ascii="Tahoma" w:hAnsi="Tahoma" w:cs="Tahoma"/>
          <w:b/>
        </w:rPr>
        <w:t>.</w:t>
      </w:r>
      <w:r w:rsidRPr="006F4700">
        <w:rPr>
          <w:rFonts w:ascii="Tahoma" w:hAnsi="Tahoma" w:cs="Tahoma"/>
        </w:rPr>
        <w:t xml:space="preserve"> </w:t>
      </w:r>
    </w:p>
    <w:p w14:paraId="57DC7E52" w14:textId="08634C20" w:rsidR="00F963D4" w:rsidRDefault="004F7231" w:rsidP="00F963D4">
      <w:pPr>
        <w:tabs>
          <w:tab w:val="left" w:pos="4104"/>
        </w:tabs>
        <w:jc w:val="center"/>
        <w:rPr>
          <w:rFonts w:ascii="Tahoma" w:hAnsi="Tahoma" w:cs="Tahoma"/>
        </w:rPr>
      </w:pPr>
      <w:proofErr w:type="spellStart"/>
      <w:r w:rsidRPr="004F7231">
        <w:rPr>
          <w:rFonts w:ascii="Tahoma" w:hAnsi="Tahoma" w:cs="Tahoma"/>
          <w:b/>
        </w:rPr>
        <w:t>Vernisage</w:t>
      </w:r>
      <w:proofErr w:type="spellEnd"/>
      <w:r w:rsidRPr="004F7231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venerdì 20, dalle ore 11.00 alle 16.00.</w:t>
      </w:r>
    </w:p>
    <w:p w14:paraId="646C2956" w14:textId="1CF54514" w:rsidR="004F7231" w:rsidRDefault="004F7231" w:rsidP="00F963D4">
      <w:pPr>
        <w:tabs>
          <w:tab w:val="left" w:pos="410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Via </w:t>
      </w:r>
      <w:r w:rsidR="00764769">
        <w:rPr>
          <w:rFonts w:ascii="Tahoma" w:hAnsi="Tahoma" w:cs="Tahoma"/>
        </w:rPr>
        <w:t xml:space="preserve">della </w:t>
      </w:r>
      <w:r>
        <w:rPr>
          <w:rFonts w:ascii="Tahoma" w:hAnsi="Tahoma" w:cs="Tahoma"/>
        </w:rPr>
        <w:t xml:space="preserve">Passione </w:t>
      </w:r>
      <w:r w:rsidR="00074E5F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, Milano. </w:t>
      </w:r>
    </w:p>
    <w:p w14:paraId="055172F5" w14:textId="77777777" w:rsidR="004F7231" w:rsidRDefault="004F7231" w:rsidP="00F963D4">
      <w:pPr>
        <w:tabs>
          <w:tab w:val="left" w:pos="4104"/>
        </w:tabs>
        <w:spacing w:after="0"/>
        <w:jc w:val="both"/>
        <w:rPr>
          <w:rFonts w:ascii="Thaoma" w:hAnsi="Thaoma" w:cs="Tahoma"/>
          <w:b/>
        </w:rPr>
      </w:pPr>
    </w:p>
    <w:p w14:paraId="40E6EBA7" w14:textId="5D3411F5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  <w:r w:rsidRPr="009239C0">
        <w:rPr>
          <w:rFonts w:ascii="Thaoma" w:hAnsi="Thaoma" w:cs="Tahoma"/>
          <w:b/>
        </w:rPr>
        <w:t xml:space="preserve">Robot City - </w:t>
      </w:r>
      <w:bookmarkStart w:id="1" w:name="_Hlk506547024"/>
      <w:proofErr w:type="spellStart"/>
      <w:r w:rsidRPr="009239C0">
        <w:rPr>
          <w:rFonts w:ascii="Thaoma" w:hAnsi="Thaoma" w:cs="Tahoma"/>
          <w:b/>
        </w:rPr>
        <w:t>Italian</w:t>
      </w:r>
      <w:proofErr w:type="spellEnd"/>
      <w:r w:rsidRPr="009239C0">
        <w:rPr>
          <w:rFonts w:ascii="Thaoma" w:hAnsi="Thaoma" w:cs="Tahoma"/>
          <w:b/>
        </w:rPr>
        <w:t xml:space="preserve"> Art </w:t>
      </w:r>
      <w:proofErr w:type="spellStart"/>
      <w:r w:rsidRPr="009239C0">
        <w:rPr>
          <w:rFonts w:ascii="Thaoma" w:hAnsi="Thaoma" w:cs="Tahoma"/>
          <w:b/>
        </w:rPr>
        <w:t>Factory</w:t>
      </w:r>
      <w:proofErr w:type="spellEnd"/>
      <w:r w:rsidRPr="009239C0">
        <w:rPr>
          <w:rFonts w:ascii="Thaoma" w:hAnsi="Thaoma" w:cs="Tahoma"/>
        </w:rPr>
        <w:t xml:space="preserve">, azienda italiana leader nella lavorazione di alta qualità del marmo di Carrara guidata da </w:t>
      </w:r>
      <w:r w:rsidRPr="009239C0">
        <w:rPr>
          <w:rFonts w:ascii="Thaoma" w:hAnsi="Thaoma" w:cs="Tahoma"/>
          <w:b/>
        </w:rPr>
        <w:t>Gualtiero Vanelli</w:t>
      </w:r>
      <w:bookmarkEnd w:id="1"/>
      <w:r w:rsidRPr="009239C0">
        <w:rPr>
          <w:rFonts w:ascii="Thaoma" w:hAnsi="Thaoma" w:cs="Tahoma"/>
        </w:rPr>
        <w:t>, presenta</w:t>
      </w:r>
      <w:r w:rsidR="00A01502">
        <w:rPr>
          <w:rFonts w:ascii="Thaoma" w:hAnsi="Thaoma" w:cs="Tahoma"/>
        </w:rPr>
        <w:t xml:space="preserve"> </w:t>
      </w:r>
      <w:r w:rsidR="00A01502" w:rsidRPr="00A01502">
        <w:rPr>
          <w:rFonts w:ascii="Thaoma" w:hAnsi="Thaoma" w:cs="Tahoma"/>
          <w:b/>
        </w:rPr>
        <w:t>venerdì 20 aprile</w:t>
      </w:r>
      <w:r w:rsidR="00A01502">
        <w:rPr>
          <w:rFonts w:ascii="Thaoma" w:hAnsi="Thaoma" w:cs="Tahoma"/>
        </w:rPr>
        <w:t xml:space="preserve"> in </w:t>
      </w:r>
      <w:r w:rsidR="00A01502" w:rsidRPr="00A01502">
        <w:rPr>
          <w:rFonts w:ascii="Thaoma" w:hAnsi="Thaoma" w:cs="Tahoma"/>
          <w:b/>
        </w:rPr>
        <w:t>via Passione 6 a Milano</w:t>
      </w:r>
      <w:r w:rsidRPr="009239C0">
        <w:rPr>
          <w:rFonts w:ascii="Thaoma" w:hAnsi="Thaoma" w:cs="Tahoma"/>
        </w:rPr>
        <w:t xml:space="preserve"> un nuovo progetto nato dalla collaborazione inedita di </w:t>
      </w:r>
      <w:r w:rsidRPr="009239C0">
        <w:rPr>
          <w:rFonts w:ascii="Thaoma" w:hAnsi="Thaoma" w:cs="Tahoma"/>
          <w:b/>
        </w:rPr>
        <w:t xml:space="preserve">The </w:t>
      </w:r>
      <w:proofErr w:type="spellStart"/>
      <w:r w:rsidRPr="009239C0">
        <w:rPr>
          <w:rFonts w:ascii="Thaoma" w:hAnsi="Thaoma" w:cs="Tahoma"/>
          <w:b/>
        </w:rPr>
        <w:t>Marbleman</w:t>
      </w:r>
      <w:proofErr w:type="spellEnd"/>
      <w:r w:rsidRPr="009239C0">
        <w:rPr>
          <w:rFonts w:ascii="Thaoma" w:hAnsi="Thaoma" w:cs="Tahoma"/>
        </w:rPr>
        <w:t xml:space="preserve"> con </w:t>
      </w:r>
      <w:r w:rsidRPr="009239C0">
        <w:rPr>
          <w:rFonts w:ascii="Thaoma" w:hAnsi="Thaoma" w:cs="Tahoma"/>
          <w:b/>
        </w:rPr>
        <w:t>Danilo Cascella</w:t>
      </w:r>
      <w:r w:rsidRPr="009239C0">
        <w:rPr>
          <w:rFonts w:ascii="Thaoma" w:hAnsi="Thaoma" w:cs="Tahoma"/>
        </w:rPr>
        <w:t xml:space="preserve">, imprenditore italiano fondatore del marchio di design </w:t>
      </w:r>
      <w:r w:rsidRPr="009239C0">
        <w:rPr>
          <w:rFonts w:ascii="Thaoma" w:hAnsi="Thaoma" w:cs="Tahoma"/>
          <w:b/>
        </w:rPr>
        <w:t>D-</w:t>
      </w:r>
      <w:proofErr w:type="spellStart"/>
      <w:r w:rsidRPr="009239C0">
        <w:rPr>
          <w:rFonts w:ascii="Thaoma" w:hAnsi="Thaoma" w:cs="Tahoma"/>
          <w:b/>
        </w:rPr>
        <w:t>Table</w:t>
      </w:r>
      <w:proofErr w:type="spellEnd"/>
      <w:r w:rsidRPr="009239C0">
        <w:rPr>
          <w:rFonts w:ascii="Thaoma" w:hAnsi="Thaoma" w:cs="Tahoma"/>
        </w:rPr>
        <w:t>, che mette in relazione due aziende capaci di distinguersi per la ricerca e l’esplorazione delle nuove tecnologie, ma sempre ispirate da un grande rispetto per la tradizione.</w:t>
      </w:r>
    </w:p>
    <w:p w14:paraId="75EB33AA" w14:textId="77777777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</w:p>
    <w:p w14:paraId="5B2A0455" w14:textId="34F6A8FE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  <w:r w:rsidRPr="009239C0">
        <w:rPr>
          <w:rFonts w:ascii="Thaoma" w:hAnsi="Thaoma" w:cs="Tahoma"/>
        </w:rPr>
        <w:t xml:space="preserve">Il progetto nato dalle officine creative di </w:t>
      </w:r>
      <w:r w:rsidRPr="009239C0">
        <w:rPr>
          <w:rFonts w:ascii="Thaoma" w:hAnsi="Thaoma" w:cs="Tahoma"/>
          <w:b/>
        </w:rPr>
        <w:t>Robot City</w:t>
      </w:r>
      <w:r w:rsidRPr="009239C0">
        <w:rPr>
          <w:rFonts w:ascii="Thaoma" w:hAnsi="Thaoma" w:cs="Tahoma"/>
        </w:rPr>
        <w:t xml:space="preserve"> nel cuore del distretto del marmo di Carrara è una speciale edizione in marmo del </w:t>
      </w:r>
      <w:r w:rsidRPr="009239C0">
        <w:rPr>
          <w:rFonts w:ascii="Thaoma" w:hAnsi="Thaoma" w:cs="Tahoma"/>
          <w:b/>
        </w:rPr>
        <w:t>D-</w:t>
      </w:r>
      <w:proofErr w:type="spellStart"/>
      <w:r w:rsidRPr="009239C0">
        <w:rPr>
          <w:rFonts w:ascii="Thaoma" w:hAnsi="Thaoma" w:cs="Tahoma"/>
          <w:b/>
        </w:rPr>
        <w:t>Table</w:t>
      </w:r>
      <w:proofErr w:type="spellEnd"/>
      <w:r w:rsidRPr="009239C0">
        <w:rPr>
          <w:rFonts w:ascii="Thaoma" w:hAnsi="Thaoma" w:cs="Tahoma"/>
        </w:rPr>
        <w:t>,</w:t>
      </w:r>
      <w:bookmarkStart w:id="2" w:name="_Hlk506547147"/>
      <w:r w:rsidRPr="009239C0">
        <w:rPr>
          <w:rFonts w:ascii="Thaoma" w:hAnsi="Thaoma" w:cs="Tahoma"/>
        </w:rPr>
        <w:t xml:space="preserve"> l’iconico tavolo multimediale touchscreen di design,</w:t>
      </w:r>
      <w:r w:rsidR="00B337BC">
        <w:rPr>
          <w:rFonts w:ascii="Thaoma" w:hAnsi="Thaoma" w:cs="Tahoma"/>
        </w:rPr>
        <w:t xml:space="preserve"> </w:t>
      </w:r>
      <w:r w:rsidRPr="009239C0">
        <w:rPr>
          <w:rFonts w:ascii="Thaoma" w:hAnsi="Thaoma" w:cs="Tahoma"/>
        </w:rPr>
        <w:t>ideato e prodotto da Danilo Cascella</w:t>
      </w:r>
      <w:bookmarkEnd w:id="2"/>
      <w:r w:rsidRPr="009239C0">
        <w:rPr>
          <w:rFonts w:ascii="Thaoma" w:hAnsi="Thaoma" w:cs="Tahoma"/>
        </w:rPr>
        <w:t xml:space="preserve"> ribattezzato </w:t>
      </w:r>
      <w:proofErr w:type="spellStart"/>
      <w:r w:rsidRPr="009239C0">
        <w:rPr>
          <w:rFonts w:ascii="Thaoma" w:hAnsi="Thaoma" w:cs="Tahoma"/>
          <w:b/>
        </w:rPr>
        <w:t>MDTable</w:t>
      </w:r>
      <w:proofErr w:type="spellEnd"/>
      <w:r w:rsidRPr="009239C0">
        <w:rPr>
          <w:rFonts w:ascii="Thaoma" w:hAnsi="Thaoma" w:cs="Tahoma"/>
          <w:b/>
        </w:rPr>
        <w:t>.</w:t>
      </w:r>
      <w:r w:rsidRPr="009239C0">
        <w:rPr>
          <w:rFonts w:ascii="Thaoma" w:hAnsi="Thaoma" w:cs="Tahoma"/>
        </w:rPr>
        <w:t xml:space="preserve"> </w:t>
      </w:r>
    </w:p>
    <w:p w14:paraId="75F50937" w14:textId="77777777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  <w:r w:rsidRPr="009239C0">
        <w:rPr>
          <w:rFonts w:ascii="Thaoma" w:hAnsi="Thaoma" w:cs="Tahoma"/>
        </w:rPr>
        <w:t xml:space="preserve">Robot City ha reinterpretato questo celebre oggetto conferendo al suo design un’aura di classicità attraverso l’utilizzo del materiale eterno. </w:t>
      </w:r>
    </w:p>
    <w:p w14:paraId="546F891A" w14:textId="77777777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  <w:r w:rsidRPr="009239C0">
        <w:rPr>
          <w:rFonts w:ascii="Thaoma" w:hAnsi="Thaoma" w:cs="Tahoma"/>
        </w:rPr>
        <w:t>In linea con la ricerca e la missione delle aziende guidate da Gualtiero Vanelli, l’avveniristico sistema tecnologico alla base del funzionamento del D-</w:t>
      </w:r>
      <w:proofErr w:type="spellStart"/>
      <w:r w:rsidRPr="009239C0">
        <w:rPr>
          <w:rFonts w:ascii="Thaoma" w:hAnsi="Thaoma" w:cs="Tahoma"/>
        </w:rPr>
        <w:t>Table</w:t>
      </w:r>
      <w:proofErr w:type="spellEnd"/>
      <w:r w:rsidRPr="009239C0">
        <w:rPr>
          <w:rFonts w:ascii="Thaoma" w:hAnsi="Thaoma" w:cs="Tahoma"/>
        </w:rPr>
        <w:t xml:space="preserve"> si intreccia e dialoga con gli inserti marmorei che ne avvolgono la struttura, definendone i supporti e la cornice. </w:t>
      </w:r>
    </w:p>
    <w:p w14:paraId="55EB89AE" w14:textId="77777777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  <w:r w:rsidRPr="009239C0">
        <w:rPr>
          <w:rFonts w:ascii="Thaoma" w:hAnsi="Thaoma" w:cs="Tahoma"/>
        </w:rPr>
        <w:t xml:space="preserve"> </w:t>
      </w:r>
    </w:p>
    <w:p w14:paraId="480DACE1" w14:textId="77777777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  <w:r w:rsidRPr="009239C0">
        <w:rPr>
          <w:rFonts w:ascii="Thaoma" w:hAnsi="Thaoma" w:cs="Tahoma"/>
        </w:rPr>
        <w:t>Robot City ha lavorato in sinergia con il brand D-</w:t>
      </w:r>
      <w:proofErr w:type="spellStart"/>
      <w:r w:rsidRPr="009239C0">
        <w:rPr>
          <w:rFonts w:ascii="Thaoma" w:hAnsi="Thaoma" w:cs="Tahoma"/>
        </w:rPr>
        <w:t>Table</w:t>
      </w:r>
      <w:proofErr w:type="spellEnd"/>
      <w:r w:rsidRPr="009239C0">
        <w:rPr>
          <w:rFonts w:ascii="Thaoma" w:hAnsi="Thaoma" w:cs="Tahoma"/>
        </w:rPr>
        <w:t>, mettendo a disposizione la sua incomparabile esperienza nel campo dell’alto artigianato per donare eleganza e vigore a un oggetto di arredo che è al tempo stesso anche un prodotto tecnologico di nuovissima generazione.</w:t>
      </w:r>
    </w:p>
    <w:p w14:paraId="4FAE1751" w14:textId="77777777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  <w:r w:rsidRPr="009239C0">
        <w:rPr>
          <w:rFonts w:ascii="Thaoma" w:hAnsi="Thaoma" w:cs="Tahoma"/>
        </w:rPr>
        <w:t xml:space="preserve">Con </w:t>
      </w:r>
      <w:proofErr w:type="spellStart"/>
      <w:r w:rsidRPr="009239C0">
        <w:rPr>
          <w:rFonts w:ascii="Thaoma" w:hAnsi="Thaoma" w:cs="Tahoma"/>
          <w:b/>
        </w:rPr>
        <w:t>MDTable</w:t>
      </w:r>
      <w:proofErr w:type="spellEnd"/>
      <w:r w:rsidRPr="009239C0">
        <w:rPr>
          <w:rFonts w:ascii="Thaoma" w:hAnsi="Thaoma" w:cs="Tahoma"/>
        </w:rPr>
        <w:t xml:space="preserve"> tecnologia ed eleganza si incontrano in un unico oggetto interattivo, che presenta un’interfaccia intuitiva sul modello dei moderni smartphone e tablet. </w:t>
      </w:r>
    </w:p>
    <w:p w14:paraId="64C167A0" w14:textId="77777777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</w:p>
    <w:p w14:paraId="2CEBD9DA" w14:textId="77777777" w:rsidR="00F963D4" w:rsidRPr="009239C0" w:rsidRDefault="00F963D4" w:rsidP="00F963D4">
      <w:pPr>
        <w:tabs>
          <w:tab w:val="left" w:pos="4104"/>
        </w:tabs>
        <w:spacing w:after="0"/>
        <w:jc w:val="both"/>
        <w:rPr>
          <w:rFonts w:ascii="Thaoma" w:hAnsi="Thaoma" w:cs="Tahoma"/>
        </w:rPr>
      </w:pPr>
      <w:r w:rsidRPr="009239C0">
        <w:rPr>
          <w:rFonts w:ascii="Thaoma" w:hAnsi="Thaoma" w:cs="Tahoma"/>
        </w:rPr>
        <w:t xml:space="preserve">Robot City - </w:t>
      </w:r>
      <w:proofErr w:type="spellStart"/>
      <w:r w:rsidRPr="009239C0">
        <w:rPr>
          <w:rFonts w:ascii="Thaoma" w:hAnsi="Thaoma" w:cs="Tahoma"/>
        </w:rPr>
        <w:t>Italian</w:t>
      </w:r>
      <w:proofErr w:type="spellEnd"/>
      <w:r w:rsidRPr="009239C0">
        <w:rPr>
          <w:rFonts w:ascii="Thaoma" w:hAnsi="Thaoma" w:cs="Tahoma"/>
        </w:rPr>
        <w:t xml:space="preserve"> Art </w:t>
      </w:r>
      <w:proofErr w:type="spellStart"/>
      <w:r w:rsidRPr="009239C0">
        <w:rPr>
          <w:rFonts w:ascii="Thaoma" w:hAnsi="Thaoma" w:cs="Tahoma"/>
        </w:rPr>
        <w:t>Factory</w:t>
      </w:r>
      <w:proofErr w:type="spellEnd"/>
      <w:r w:rsidRPr="009239C0">
        <w:rPr>
          <w:rFonts w:ascii="Thaoma" w:hAnsi="Thaoma" w:cs="Tahoma"/>
        </w:rPr>
        <w:t xml:space="preserve"> prosegue nella mission di raccontare, attraverso il marmo, grazie alla collaborazione di artigiani esperti, storie rare e preziose, ponendosi come interlocutore privilegiato e punto di riferimento per la migliore creatività internazionale, permettendo ad altre aziende leader nel mondo del design di confrontarsi con il materiale eterno. </w:t>
      </w:r>
    </w:p>
    <w:p w14:paraId="05FD30DD" w14:textId="4ED509D9" w:rsidR="00F963D4" w:rsidRPr="009239C0" w:rsidRDefault="00F963D4" w:rsidP="00415996">
      <w:pPr>
        <w:tabs>
          <w:tab w:val="left" w:pos="4104"/>
        </w:tabs>
        <w:jc w:val="both"/>
        <w:rPr>
          <w:rFonts w:ascii="Thaoma" w:eastAsia="SimSun" w:hAnsi="Thaoma" w:cs="Tahoma" w:hint="eastAsia"/>
          <w:b/>
          <w:kern w:val="2"/>
          <w:sz w:val="20"/>
          <w:szCs w:val="20"/>
          <w:lang w:eastAsia="hi-IN" w:bidi="hi-IN"/>
        </w:rPr>
      </w:pPr>
      <w:r w:rsidRPr="009239C0">
        <w:rPr>
          <w:rFonts w:ascii="Thaoma" w:hAnsi="Thaoma" w:cs="Tahoma"/>
        </w:rPr>
        <w:t xml:space="preserve"> </w:t>
      </w:r>
    </w:p>
    <w:p w14:paraId="6996E038" w14:textId="0867C385" w:rsidR="00F963D4" w:rsidRPr="00764769" w:rsidRDefault="00F963D4" w:rsidP="00764769">
      <w:pPr>
        <w:widowControl w:val="0"/>
        <w:suppressAutoHyphens/>
        <w:rPr>
          <w:rFonts w:ascii="Thaoma" w:eastAsia="SimSun" w:hAnsi="Thaoma" w:cs="Tahoma" w:hint="eastAsia"/>
          <w:b/>
          <w:kern w:val="2"/>
          <w:sz w:val="20"/>
          <w:szCs w:val="20"/>
          <w:lang w:eastAsia="hi-IN" w:bidi="hi-IN"/>
        </w:rPr>
      </w:pPr>
      <w:r w:rsidRPr="009239C0">
        <w:rPr>
          <w:rFonts w:ascii="Thaoma" w:eastAsia="SimSun" w:hAnsi="Thaoma" w:cs="Tahoma"/>
          <w:b/>
          <w:kern w:val="2"/>
          <w:sz w:val="20"/>
          <w:szCs w:val="20"/>
          <w:lang w:eastAsia="hi-IN" w:bidi="hi-IN"/>
        </w:rPr>
        <w:t xml:space="preserve">Ufficio stampa Robot City                                                   </w:t>
      </w:r>
      <w:r>
        <w:rPr>
          <w:rFonts w:ascii="Thaoma" w:eastAsia="SimSun" w:hAnsi="Thaoma" w:cs="Tahoma"/>
          <w:b/>
          <w:kern w:val="2"/>
          <w:sz w:val="20"/>
          <w:szCs w:val="20"/>
          <w:lang w:eastAsia="hi-IN" w:bidi="hi-IN"/>
        </w:rPr>
        <w:t xml:space="preserve">            </w:t>
      </w:r>
      <w:r w:rsidRPr="009239C0">
        <w:rPr>
          <w:rFonts w:ascii="Thaoma" w:eastAsia="SimSun" w:hAnsi="Thaoma" w:cs="Tahoma"/>
          <w:b/>
          <w:kern w:val="2"/>
          <w:sz w:val="20"/>
          <w:szCs w:val="20"/>
          <w:lang w:eastAsia="hi-IN" w:bidi="hi-IN"/>
        </w:rPr>
        <w:t xml:space="preserve"> Ufficio Stampa D-</w:t>
      </w:r>
      <w:proofErr w:type="spellStart"/>
      <w:r w:rsidRPr="009239C0">
        <w:rPr>
          <w:rFonts w:ascii="Thaoma" w:eastAsia="SimSun" w:hAnsi="Thaoma" w:cs="Tahoma"/>
          <w:b/>
          <w:kern w:val="2"/>
          <w:sz w:val="20"/>
          <w:szCs w:val="20"/>
          <w:lang w:eastAsia="hi-IN" w:bidi="hi-IN"/>
        </w:rPr>
        <w:t>Table</w:t>
      </w:r>
      <w:proofErr w:type="spellEnd"/>
      <w:r w:rsidRPr="009239C0">
        <w:rPr>
          <w:rFonts w:ascii="Thaoma" w:eastAsia="SimSun" w:hAnsi="Thaoma" w:cs="Tahoma"/>
          <w:b/>
          <w:kern w:val="2"/>
          <w:sz w:val="20"/>
          <w:szCs w:val="20"/>
          <w:lang w:eastAsia="hi-IN" w:bidi="hi-IN"/>
        </w:rPr>
        <w:br/>
      </w:r>
      <w:r w:rsidRPr="009239C0">
        <w:rPr>
          <w:rFonts w:ascii="Thaoma" w:eastAsia="SimSun" w:hAnsi="Thaoma" w:cs="Tahoma"/>
          <w:kern w:val="2"/>
          <w:sz w:val="20"/>
          <w:szCs w:val="20"/>
          <w:lang w:eastAsia="hi-IN" w:bidi="hi-IN"/>
        </w:rPr>
        <w:t>PCM Studio di Paola C. Manfredi                                                       Silvia Pintor</w:t>
      </w:r>
      <w:r w:rsidRPr="009239C0">
        <w:rPr>
          <w:rFonts w:ascii="Thaoma" w:eastAsia="SimSun" w:hAnsi="Thaoma" w:cs="Tahoma"/>
          <w:kern w:val="2"/>
          <w:sz w:val="20"/>
          <w:szCs w:val="20"/>
          <w:lang w:eastAsia="hi-IN" w:bidi="hi-IN"/>
        </w:rPr>
        <w:br/>
        <w:t xml:space="preserve">via C. Farini 70 | 20159 Milano                                                         </w:t>
      </w:r>
      <w:r>
        <w:rPr>
          <w:rFonts w:ascii="Thaoma" w:eastAsia="SimSun" w:hAnsi="Thaoma" w:cs="Tahoma"/>
          <w:kern w:val="2"/>
          <w:sz w:val="20"/>
          <w:szCs w:val="20"/>
          <w:lang w:eastAsia="hi-IN" w:bidi="hi-IN"/>
        </w:rPr>
        <w:t xml:space="preserve"> </w:t>
      </w:r>
      <w:r w:rsidRPr="009239C0">
        <w:rPr>
          <w:rFonts w:ascii="Thaoma" w:eastAsia="SimSun" w:hAnsi="Thaoma" w:cs="Tahoma"/>
          <w:kern w:val="2"/>
          <w:sz w:val="20"/>
          <w:szCs w:val="20"/>
          <w:lang w:eastAsia="hi-IN" w:bidi="hi-IN"/>
        </w:rPr>
        <w:t>via Passione 6 20121 Milano</w:t>
      </w:r>
      <w:r w:rsidRPr="009239C0">
        <w:rPr>
          <w:rFonts w:ascii="Thaoma" w:eastAsia="SimSun" w:hAnsi="Thaoma" w:cs="Tahoma"/>
          <w:kern w:val="2"/>
          <w:sz w:val="20"/>
          <w:szCs w:val="20"/>
          <w:lang w:eastAsia="hi-IN" w:bidi="hi-IN"/>
        </w:rPr>
        <w:br/>
      </w:r>
      <w:hyperlink r:id="rId7" w:history="1">
        <w:r w:rsidRPr="009239C0">
          <w:rPr>
            <w:rFonts w:ascii="Thaoma" w:eastAsia="SimSun" w:hAnsi="Thaoma" w:cs="Tahoma"/>
            <w:kern w:val="2"/>
            <w:sz w:val="20"/>
            <w:szCs w:val="20"/>
            <w:lang w:eastAsia="hi-IN" w:bidi="hi-IN"/>
          </w:rPr>
          <w:t>press@paolamanfredi.com</w:t>
        </w:r>
      </w:hyperlink>
      <w:r w:rsidRPr="009239C0">
        <w:rPr>
          <w:rFonts w:ascii="Thaoma" w:eastAsia="SimSun" w:hAnsi="Thaoma" w:cs="Tahoma"/>
          <w:kern w:val="2"/>
          <w:sz w:val="20"/>
          <w:szCs w:val="20"/>
          <w:lang w:eastAsia="hi-IN" w:bidi="hi-IN"/>
        </w:rPr>
        <w:t xml:space="preserve"> | T. +39 02 36769480                               </w:t>
      </w:r>
      <w:hyperlink r:id="rId8" w:history="1">
        <w:r w:rsidRPr="009239C0">
          <w:rPr>
            <w:rStyle w:val="Collegamentoipertestuale"/>
            <w:rFonts w:ascii="Thaoma" w:eastAsia="SimSun" w:hAnsi="Thaoma" w:cs="Tahoma"/>
            <w:kern w:val="2"/>
            <w:sz w:val="20"/>
            <w:szCs w:val="20"/>
            <w:lang w:eastAsia="hi-IN" w:bidi="hi-IN"/>
          </w:rPr>
          <w:t>press@d-table.com</w:t>
        </w:r>
      </w:hyperlink>
      <w:r w:rsidRPr="009239C0">
        <w:rPr>
          <w:rFonts w:ascii="Thaoma" w:eastAsia="SimSun" w:hAnsi="Thaoma" w:cs="Tahoma"/>
          <w:kern w:val="2"/>
          <w:sz w:val="20"/>
          <w:szCs w:val="20"/>
          <w:lang w:eastAsia="hi-IN" w:bidi="hi-IN"/>
        </w:rPr>
        <w:t xml:space="preserve"> - Tel. +39 333 9276038       </w:t>
      </w:r>
    </w:p>
    <w:p w14:paraId="5C24ABBE" w14:textId="77777777" w:rsidR="00F963D4" w:rsidRPr="009239C0" w:rsidRDefault="00F963D4" w:rsidP="00F963D4">
      <w:pPr>
        <w:widowControl w:val="0"/>
        <w:suppressAutoHyphens/>
        <w:jc w:val="center"/>
        <w:rPr>
          <w:rFonts w:ascii="Thaoma" w:eastAsia="SimSun" w:hAnsi="Thaoma" w:cs="Tahoma" w:hint="eastAsia"/>
          <w:kern w:val="1"/>
          <w:sz w:val="28"/>
          <w:szCs w:val="28"/>
          <w:lang w:eastAsia="hi-IN" w:bidi="hi-IN"/>
        </w:rPr>
      </w:pPr>
      <w:r w:rsidRPr="009239C0">
        <w:rPr>
          <w:rFonts w:ascii="Thaoma" w:eastAsia="Times-Roman" w:hAnsi="Thaoma" w:cs="Tahoma"/>
          <w:b/>
          <w:bCs/>
          <w:kern w:val="1"/>
          <w:sz w:val="28"/>
          <w:szCs w:val="28"/>
          <w:lang w:eastAsia="hi-IN" w:bidi="hi-IN"/>
        </w:rPr>
        <w:lastRenderedPageBreak/>
        <w:t>Gualtiero Vanelli</w:t>
      </w:r>
    </w:p>
    <w:p w14:paraId="1F3750FD" w14:textId="77777777" w:rsidR="00F963D4" w:rsidRPr="004F7231" w:rsidRDefault="00F963D4" w:rsidP="00F963D4">
      <w:pPr>
        <w:widowControl w:val="0"/>
        <w:suppressAutoHyphens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Gualtiero Vanelli è nato a Carrara nel 1975, in una famiglia storicamente legata al prezioso materiale.</w:t>
      </w:r>
    </w:p>
    <w:p w14:paraId="282ABF38" w14:textId="77777777" w:rsidR="00F963D4" w:rsidRPr="004F7231" w:rsidRDefault="00F963D4" w:rsidP="00F963D4">
      <w:pPr>
        <w:widowControl w:val="0"/>
        <w:suppressAutoHyphens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Dopo la laurea in lettere con indirizzo storico artistico, Gualtiero prende le redini dell’attività familiare, dando vita a un vivace network di professionisti di settore che convoglia energia creativa e sapienza tecnica sotto la vigile guida di una linea imprenditoriale illuminata che investe costantemente in innovazione, ricerca e formazione. Avvalendosi delle più aggiornate tecnologie a livello di software e hardware, le aziende del gruppo Vanelli, sono dei veri e propri laboratori creativi dove artisti e designer di fama internazionale sono invitati a creare trattando il marmo, al fine di portare costante rinnovamento nella tradizione secolare del nobile materiale. </w:t>
      </w:r>
    </w:p>
    <w:p w14:paraId="0AF6A1DC" w14:textId="77777777" w:rsidR="00F963D4" w:rsidRPr="004F7231" w:rsidRDefault="00F963D4" w:rsidP="00F963D4">
      <w:pPr>
        <w:widowControl w:val="0"/>
        <w:suppressAutoHyphens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In omaggio alla sua seconda passione, la musica, Gualtiero Vanelli con il brand che porta la sua firma da creativo, Marble Man, ha prodotto lo straordinario e ormai celebre M-Piano, una struttura in marmo con l’anima di un pianoforte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Stainway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&amp;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Sons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che dimostra le qualità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plurisensoriali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proprie del prezioso materiale. Un pezzo unico la cui originalità è stata apprezzata da musicisti di fama mondiale come Andrea Bocelli, John Legend, Elton John e il celebre pianista Lang Lang. Gualtiero Vanelli ha prodotto l’edizione britannica del musical </w:t>
      </w:r>
      <w:r w:rsidRPr="004F7231">
        <w:rPr>
          <w:rFonts w:ascii="Thaoma" w:eastAsia="SimSun" w:hAnsi="Thaoma" w:cs="Tahoma"/>
          <w:i/>
          <w:kern w:val="1"/>
          <w:szCs w:val="24"/>
          <w:lang w:eastAsia="hi-IN" w:bidi="hi-IN"/>
        </w:rPr>
        <w:t>Memphis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scritto da David Bryan, che ha ricevuto numerosi riconoscimenti e premi, tra cui quattro Tony Awards. Nel 2015, in occasione della serata di gala realizzata dalla Leonardo DiCaprio Foundation, Gualtiero Vanelli offre in asta il Tiger M-Piano, omaggiando la causa di Save the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Tigers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Now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. Gualtiero Vanelli porta avanti la sua attività filantropica sostenendo da circa tre anni la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Celebrity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Fight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Night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Italy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organizzata dal cantante Andrea Bocelli e, per la prima volta nel 2017, partecipando all’asta ufficiale organizzata da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LuisaViaRoma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a Firenze.</w:t>
      </w:r>
    </w:p>
    <w:p w14:paraId="32AC3895" w14:textId="77777777" w:rsidR="00F963D4" w:rsidRPr="004F7231" w:rsidRDefault="00F963D4" w:rsidP="00F963D4">
      <w:pPr>
        <w:widowControl w:val="0"/>
        <w:suppressAutoHyphens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Grazie alle sue molteplici competenze, Gualtiero Vanelli è stato più volte coinvolto nella direzione gestionale di importanti realtà culturali sul territorio al quale storicamente la sua famiglia appartiene, come l’Accademia di Belle Arti di Carrara e la Fondazione Centro Arti Visive di Pietrasanta. In occasione dell’apertura dell’anno accademico 2016/2017, Gualtiero Vanelli è stato insignito del titolo di Accademico Corrispondente in Scienze Umanistiche presso l’Accademia delle Arti del Disegno di Firenze.</w:t>
      </w:r>
    </w:p>
    <w:p w14:paraId="1A67D032" w14:textId="77777777" w:rsidR="00415996" w:rsidRPr="004F7231" w:rsidRDefault="00415996" w:rsidP="004F7231">
      <w:pPr>
        <w:widowControl w:val="0"/>
        <w:suppressAutoHyphens/>
        <w:rPr>
          <w:rFonts w:ascii="Thaoma" w:eastAsia="Times-Roman" w:hAnsi="Thaoma" w:cs="Tahoma"/>
          <w:b/>
          <w:bCs/>
          <w:kern w:val="1"/>
          <w:sz w:val="28"/>
          <w:szCs w:val="28"/>
          <w:lang w:eastAsia="hi-IN" w:bidi="hi-IN"/>
        </w:rPr>
      </w:pPr>
    </w:p>
    <w:p w14:paraId="00C0DF2B" w14:textId="0F2A2A2B" w:rsidR="00F963D4" w:rsidRDefault="00F963D4" w:rsidP="00074E5F">
      <w:pPr>
        <w:widowControl w:val="0"/>
        <w:suppressAutoHyphens/>
        <w:spacing w:after="0"/>
        <w:jc w:val="center"/>
        <w:rPr>
          <w:rFonts w:ascii="Thaoma" w:eastAsia="Times-Roman" w:hAnsi="Thaoma" w:cs="Tahoma"/>
          <w:b/>
          <w:bCs/>
          <w:kern w:val="1"/>
          <w:sz w:val="28"/>
          <w:szCs w:val="28"/>
          <w:lang w:eastAsia="hi-IN" w:bidi="hi-IN"/>
        </w:rPr>
      </w:pPr>
      <w:r w:rsidRPr="004F7231">
        <w:rPr>
          <w:rFonts w:ascii="Thaoma" w:eastAsia="Times-Roman" w:hAnsi="Thaoma" w:cs="Tahoma"/>
          <w:b/>
          <w:bCs/>
          <w:kern w:val="1"/>
          <w:sz w:val="28"/>
          <w:szCs w:val="28"/>
          <w:lang w:eastAsia="hi-IN" w:bidi="hi-IN"/>
        </w:rPr>
        <w:t xml:space="preserve">Robot City - </w:t>
      </w:r>
      <w:proofErr w:type="spellStart"/>
      <w:r w:rsidRPr="004F7231">
        <w:rPr>
          <w:rFonts w:ascii="Thaoma" w:eastAsia="Times-Roman" w:hAnsi="Thaoma" w:cs="Tahoma"/>
          <w:b/>
          <w:bCs/>
          <w:kern w:val="1"/>
          <w:sz w:val="28"/>
          <w:szCs w:val="28"/>
          <w:lang w:eastAsia="hi-IN" w:bidi="hi-IN"/>
        </w:rPr>
        <w:t>Italian</w:t>
      </w:r>
      <w:proofErr w:type="spellEnd"/>
      <w:r w:rsidRPr="004F7231">
        <w:rPr>
          <w:rFonts w:ascii="Thaoma" w:eastAsia="Times-Roman" w:hAnsi="Thaoma" w:cs="Tahoma"/>
          <w:b/>
          <w:bCs/>
          <w:kern w:val="1"/>
          <w:sz w:val="28"/>
          <w:szCs w:val="28"/>
          <w:lang w:eastAsia="hi-IN" w:bidi="hi-IN"/>
        </w:rPr>
        <w:t xml:space="preserve"> Art </w:t>
      </w:r>
      <w:proofErr w:type="spellStart"/>
      <w:r w:rsidRPr="004F7231">
        <w:rPr>
          <w:rFonts w:ascii="Thaoma" w:eastAsia="Times-Roman" w:hAnsi="Thaoma" w:cs="Tahoma"/>
          <w:b/>
          <w:bCs/>
          <w:kern w:val="1"/>
          <w:sz w:val="28"/>
          <w:szCs w:val="28"/>
          <w:lang w:eastAsia="hi-IN" w:bidi="hi-IN"/>
        </w:rPr>
        <w:t>Factory</w:t>
      </w:r>
      <w:proofErr w:type="spellEnd"/>
    </w:p>
    <w:p w14:paraId="5FA05B8E" w14:textId="77777777" w:rsidR="00074E5F" w:rsidRDefault="00074E5F" w:rsidP="00074E5F">
      <w:pPr>
        <w:widowControl w:val="0"/>
        <w:suppressAutoHyphens/>
        <w:spacing w:after="0"/>
        <w:jc w:val="center"/>
        <w:rPr>
          <w:rFonts w:ascii="Thaoma" w:eastAsia="Times-Roman" w:hAnsi="Thaoma" w:cs="Tahoma"/>
          <w:b/>
          <w:bCs/>
          <w:kern w:val="1"/>
          <w:sz w:val="28"/>
          <w:szCs w:val="28"/>
          <w:lang w:eastAsia="hi-IN" w:bidi="hi-IN"/>
        </w:rPr>
      </w:pPr>
    </w:p>
    <w:p w14:paraId="7F0F704E" w14:textId="77777777" w:rsidR="00074E5F" w:rsidRDefault="00F963D4" w:rsidP="00074E5F">
      <w:pPr>
        <w:widowControl w:val="0"/>
        <w:suppressAutoHyphens/>
        <w:autoSpaceDE w:val="0"/>
        <w:spacing w:after="0"/>
        <w:jc w:val="both"/>
        <w:rPr>
          <w:rFonts w:ascii="Thaoma" w:eastAsia="Times-Roman" w:hAnsi="Thaoma" w:cs="Tahoma"/>
          <w:kern w:val="1"/>
          <w:szCs w:val="24"/>
          <w:lang w:eastAsia="hi-IN" w:bidi="hi-IN"/>
        </w:rPr>
      </w:pPr>
      <w:r w:rsidRPr="004F7231">
        <w:rPr>
          <w:rFonts w:ascii="Thaoma" w:eastAsia="Times-Roman" w:hAnsi="Thaoma" w:cs="Tahoma"/>
          <w:kern w:val="1"/>
          <w:szCs w:val="24"/>
          <w:lang w:eastAsia="hi-IN" w:bidi="hi-IN"/>
        </w:rPr>
        <w:t xml:space="preserve">Robot City è un’azienda italiana con sede nel distretto del marmo a Carrara, un centro d’eccellenza che unisce l’esperienza di tre generazioni di imprenditori legati all'estrazione e alla lavorazione del marmo e la tradizione artigiana di un territorio modellato dall’arte. </w:t>
      </w:r>
      <w:r w:rsidRPr="004F7231">
        <w:rPr>
          <w:rFonts w:ascii="Thaoma" w:eastAsia="Times-Roman" w:hAnsi="Thaoma" w:cs="Tahoma"/>
          <w:bCs/>
          <w:kern w:val="1"/>
          <w:szCs w:val="24"/>
          <w:lang w:eastAsia="hi-IN" w:bidi="hi-IN"/>
        </w:rPr>
        <w:t>Robot City</w:t>
      </w:r>
      <w:r w:rsidRPr="004F7231">
        <w:rPr>
          <w:rFonts w:ascii="Thaoma" w:eastAsia="Times-Roman" w:hAnsi="Thaoma" w:cs="Tahoma"/>
          <w:kern w:val="1"/>
          <w:szCs w:val="24"/>
          <w:lang w:eastAsia="hi-IN" w:bidi="hi-IN"/>
        </w:rPr>
        <w:t xml:space="preserve"> ha dato vita a un circolo virtuoso fra tradizione e innovazione, facendo propria la filosofia che ha reso celebre il Made in </w:t>
      </w:r>
      <w:proofErr w:type="spellStart"/>
      <w:r w:rsidRPr="004F7231">
        <w:rPr>
          <w:rFonts w:ascii="Thaoma" w:eastAsia="Times-Roman" w:hAnsi="Thaoma" w:cs="Tahoma"/>
          <w:kern w:val="1"/>
          <w:szCs w:val="24"/>
          <w:lang w:eastAsia="hi-IN" w:bidi="hi-IN"/>
        </w:rPr>
        <w:t>Italy</w:t>
      </w:r>
      <w:proofErr w:type="spellEnd"/>
      <w:r w:rsidRPr="004F7231">
        <w:rPr>
          <w:rFonts w:ascii="Thaoma" w:eastAsia="Times-Roman" w:hAnsi="Thaoma" w:cs="Tahoma"/>
          <w:kern w:val="1"/>
          <w:szCs w:val="24"/>
          <w:lang w:eastAsia="hi-IN" w:bidi="hi-IN"/>
        </w:rPr>
        <w:t xml:space="preserve"> in tutto il mondo: la manualità dell’artigianato artistico si unisce alla progettazione e modellazione digitale. </w:t>
      </w:r>
    </w:p>
    <w:p w14:paraId="2481252C" w14:textId="1B329875" w:rsidR="00F963D4" w:rsidRPr="004F7231" w:rsidRDefault="00F963D4" w:rsidP="00074E5F">
      <w:pPr>
        <w:widowControl w:val="0"/>
        <w:suppressAutoHyphens/>
        <w:autoSpaceDE w:val="0"/>
        <w:spacing w:after="0"/>
        <w:jc w:val="both"/>
        <w:rPr>
          <w:rFonts w:ascii="Thaoma" w:eastAsia="Times-Roman" w:hAnsi="Thaoma" w:cs="Tahoma"/>
          <w:kern w:val="1"/>
          <w:szCs w:val="24"/>
          <w:lang w:eastAsia="hi-IN" w:bidi="hi-IN"/>
        </w:rPr>
      </w:pPr>
      <w:r w:rsidRPr="009239C0">
        <w:rPr>
          <w:rFonts w:ascii="Thaoma" w:eastAsia="Times-Roman" w:hAnsi="Thaoma" w:cs="Tahoma"/>
          <w:kern w:val="1"/>
          <w:sz w:val="24"/>
          <w:szCs w:val="24"/>
          <w:lang w:eastAsia="hi-IN" w:bidi="hi-IN"/>
        </w:rPr>
        <w:br/>
      </w:r>
      <w:r w:rsidRPr="004F7231">
        <w:rPr>
          <w:rFonts w:ascii="Thaoma" w:eastAsia="Times-Roman" w:hAnsi="Thaoma" w:cs="Tahoma"/>
          <w:kern w:val="1"/>
          <w:szCs w:val="24"/>
          <w:lang w:eastAsia="hi-IN" w:bidi="hi-IN"/>
        </w:rPr>
        <w:t xml:space="preserve">Una realtà che si pone come interlocutore privilegiato di artisti, designer, architetti e creativi eclettici, con la volontà di cogliere l’essenza di idee e progetti per trasformarle in forme solide e reali grazie 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alle possibilità offerte dalla robotica. </w:t>
      </w:r>
    </w:p>
    <w:p w14:paraId="097BD380" w14:textId="77777777" w:rsidR="00F963D4" w:rsidRPr="004F7231" w:rsidRDefault="00F963D4" w:rsidP="00F963D4">
      <w:pPr>
        <w:widowControl w:val="0"/>
        <w:suppressAutoHyphens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Robot City è una piattaforma di dialogo tra creativi di varie discipline che investe ingenti risorse nel dipartimento riservato alla </w:t>
      </w:r>
      <w:r w:rsidRPr="004F7231">
        <w:rPr>
          <w:rFonts w:ascii="Thaoma" w:eastAsia="SimSun" w:hAnsi="Thaoma" w:cs="Tahoma"/>
          <w:b/>
          <w:kern w:val="1"/>
          <w:szCs w:val="24"/>
          <w:lang w:eastAsia="hi-IN" w:bidi="hi-IN"/>
        </w:rPr>
        <w:t>ricerca tecnologica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, nell’</w:t>
      </w:r>
      <w:r w:rsidRPr="004F7231">
        <w:rPr>
          <w:rFonts w:ascii="Thaoma" w:eastAsia="SimSun" w:hAnsi="Thaoma" w:cs="Tahoma"/>
          <w:b/>
          <w:kern w:val="1"/>
          <w:szCs w:val="24"/>
          <w:lang w:eastAsia="hi-IN" w:bidi="hi-IN"/>
        </w:rPr>
        <w:t>innovazione produttiva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e nella </w:t>
      </w:r>
      <w:r w:rsidRPr="004F7231">
        <w:rPr>
          <w:rFonts w:ascii="Thaoma" w:eastAsia="SimSun" w:hAnsi="Thaoma" w:cs="Tahoma"/>
          <w:b/>
          <w:bCs/>
          <w:kern w:val="1"/>
          <w:szCs w:val="24"/>
          <w:lang w:eastAsia="hi-IN" w:bidi="hi-IN"/>
        </w:rPr>
        <w:t>formazione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specialistica di</w:t>
      </w:r>
      <w:r w:rsidRPr="004F7231">
        <w:rPr>
          <w:rFonts w:ascii="Thaoma" w:eastAsia="SimSun" w:hAnsi="Thaoma" w:cs="Tahoma"/>
          <w:b/>
          <w:bCs/>
          <w:kern w:val="1"/>
          <w:szCs w:val="24"/>
          <w:lang w:eastAsia="hi-IN" w:bidi="hi-IN"/>
        </w:rPr>
        <w:t xml:space="preserve"> risorse umane.</w:t>
      </w:r>
    </w:p>
    <w:p w14:paraId="6E6D9DC4" w14:textId="77777777" w:rsidR="00F963D4" w:rsidRPr="004F7231" w:rsidRDefault="00F963D4" w:rsidP="00F963D4">
      <w:pPr>
        <w:widowControl w:val="0"/>
        <w:suppressAutoHyphens/>
        <w:jc w:val="both"/>
        <w:rPr>
          <w:rFonts w:ascii="Thaoma" w:eastAsia="SimSun" w:hAnsi="Thaoma" w:cs="Tahoma" w:hint="eastAsia"/>
          <w:b/>
          <w:kern w:val="1"/>
          <w:szCs w:val="24"/>
          <w:lang w:eastAsia="hi-IN" w:bidi="hi-IN"/>
        </w:rPr>
      </w:pP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Un metodo di lavoro basato sul dialogo e sulla collaborazione con il committente, che segue tutte le fasi di realizzazione: dalla progettazione 3D alla scelta dei materiali provenienti dalle cave di proprietà del gruppo, 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lastRenderedPageBreak/>
        <w:t xml:space="preserve">dalla fresatura robotica alla finitura artigianale fino al trasporto e all'installazione dell'opera. Un servizio </w:t>
      </w:r>
      <w:r w:rsidRPr="004F7231">
        <w:rPr>
          <w:rFonts w:ascii="Thaoma" w:eastAsia="SimSun" w:hAnsi="Thaoma" w:cs="Tahoma"/>
          <w:i/>
          <w:kern w:val="1"/>
          <w:szCs w:val="24"/>
          <w:lang w:eastAsia="hi-IN" w:bidi="hi-IN"/>
        </w:rPr>
        <w:t>sartoriale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, che predilige la personalizzazione alla standardizzazione.</w:t>
      </w:r>
    </w:p>
    <w:p w14:paraId="7E4A5C9A" w14:textId="77777777" w:rsidR="00F963D4" w:rsidRPr="004F7231" w:rsidRDefault="00F963D4" w:rsidP="00F963D4">
      <w:pPr>
        <w:widowControl w:val="0"/>
        <w:suppressAutoHyphens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4F7231">
        <w:rPr>
          <w:rFonts w:ascii="Thaoma" w:eastAsia="SimSun" w:hAnsi="Thaoma" w:cs="Tahoma"/>
          <w:bCs/>
          <w:kern w:val="1"/>
          <w:szCs w:val="24"/>
          <w:lang w:eastAsia="hi-IN" w:bidi="hi-IN"/>
        </w:rPr>
        <w:t>L’azienda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di Gualtiero Vanelli ha creato una propria linea di opere a tiratura limitata e/o pezzi unici, opere raffinate che raccontano storie rare</w:t>
      </w:r>
      <w:r w:rsidRPr="004F7231">
        <w:rPr>
          <w:rFonts w:ascii="Thaoma" w:eastAsia="SimSun" w:hAnsi="Thaoma" w:cs="Tahoma"/>
          <w:i/>
          <w:kern w:val="1"/>
          <w:szCs w:val="24"/>
          <w:lang w:eastAsia="hi-IN" w:bidi="hi-IN"/>
        </w:rPr>
        <w:t xml:space="preserve">, </w:t>
      </w: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non disdegnando l’ironia e la dimensione ludica. Tra gli altri, hanno collaborato con Robot City: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Aurele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Massimo Bartolini, Vanessa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Beecroft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Cini Boeri, Stefano Boeri, Mario Botta, Michelangelo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Consani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Aron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Demez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Jack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Espi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Carlos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Garaicoa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Stefano Giovannoni, Marco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Glaviano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Antony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Gormley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Laurence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Jenkell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Anselm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Kiefer, Alessandro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Mendini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Philippe Pasqua, Massimiliano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Pelletti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Jan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Pierre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Raynaud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, FC- Sofia, Hiroshi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Sugimoto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e Paolo </w:t>
      </w:r>
      <w:proofErr w:type="spellStart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>Ulian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. </w:t>
      </w:r>
    </w:p>
    <w:p w14:paraId="029C98C4" w14:textId="77777777" w:rsidR="00F963D4" w:rsidRPr="004F7231" w:rsidRDefault="00F963D4" w:rsidP="00F963D4">
      <w:pPr>
        <w:widowControl w:val="0"/>
        <w:suppressAutoHyphens/>
        <w:jc w:val="both"/>
        <w:rPr>
          <w:rFonts w:ascii="Thaoma" w:eastAsia="SimSun" w:hAnsi="Thaoma" w:cs="Tahoma" w:hint="eastAsia"/>
          <w:kern w:val="1"/>
          <w:sz w:val="20"/>
          <w:lang w:eastAsia="hi-IN" w:bidi="hi-IN"/>
        </w:rPr>
      </w:pPr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Le produzioni Robot City vengono presentate da selezionati spazi espositivi e gallerie che condividono la stessa filosofia aziendale. Inoltre Robot City espone direttamente le proprie collezioni all’interno della galleria </w:t>
      </w:r>
      <w:proofErr w:type="spellStart"/>
      <w:r w:rsidRPr="004F7231">
        <w:rPr>
          <w:rFonts w:ascii="Thaoma" w:eastAsia="SimSun" w:hAnsi="Thaoma" w:cs="Tahoma"/>
          <w:b/>
          <w:bCs/>
          <w:kern w:val="1"/>
          <w:szCs w:val="24"/>
          <w:lang w:eastAsia="hi-IN" w:bidi="hi-IN"/>
        </w:rPr>
        <w:t>Italian</w:t>
      </w:r>
      <w:proofErr w:type="spellEnd"/>
      <w:r w:rsidRPr="004F7231">
        <w:rPr>
          <w:rFonts w:ascii="Thaoma" w:eastAsia="SimSun" w:hAnsi="Thaoma" w:cs="Tahoma"/>
          <w:b/>
          <w:bCs/>
          <w:kern w:val="1"/>
          <w:szCs w:val="24"/>
          <w:lang w:eastAsia="hi-IN" w:bidi="hi-IN"/>
        </w:rPr>
        <w:t xml:space="preserve"> Art </w:t>
      </w:r>
      <w:proofErr w:type="spellStart"/>
      <w:r w:rsidRPr="004F7231">
        <w:rPr>
          <w:rFonts w:ascii="Thaoma" w:eastAsia="SimSun" w:hAnsi="Thaoma" w:cs="Tahoma"/>
          <w:b/>
          <w:bCs/>
          <w:kern w:val="1"/>
          <w:szCs w:val="24"/>
          <w:lang w:eastAsia="hi-IN" w:bidi="hi-IN"/>
        </w:rPr>
        <w:t>Factory</w:t>
      </w:r>
      <w:proofErr w:type="spellEnd"/>
      <w:r w:rsidRPr="004F7231">
        <w:rPr>
          <w:rFonts w:ascii="Thaoma" w:eastAsia="SimSun" w:hAnsi="Thaoma" w:cs="Tahoma"/>
          <w:kern w:val="1"/>
          <w:szCs w:val="24"/>
          <w:lang w:eastAsia="hi-IN" w:bidi="hi-IN"/>
        </w:rPr>
        <w:t xml:space="preserve"> a Pietrasanta.</w:t>
      </w:r>
    </w:p>
    <w:p w14:paraId="64D00728" w14:textId="77777777" w:rsidR="00B337BC" w:rsidRDefault="00B337BC" w:rsidP="001C3D9F">
      <w:pPr>
        <w:widowControl w:val="0"/>
        <w:suppressAutoHyphens/>
        <w:rPr>
          <w:rFonts w:ascii="Thaoma" w:eastAsia="SimSun" w:hAnsi="Thaoma" w:cs="Tahoma" w:hint="eastAsia"/>
          <w:b/>
          <w:kern w:val="1"/>
          <w:sz w:val="28"/>
          <w:szCs w:val="28"/>
          <w:lang w:eastAsia="hi-IN" w:bidi="hi-IN"/>
        </w:rPr>
      </w:pPr>
    </w:p>
    <w:p w14:paraId="33719840" w14:textId="74831BD7" w:rsidR="00F963D4" w:rsidRPr="001C3D9F" w:rsidRDefault="00F963D4" w:rsidP="00F963D4">
      <w:pPr>
        <w:widowControl w:val="0"/>
        <w:suppressAutoHyphens/>
        <w:jc w:val="center"/>
        <w:rPr>
          <w:rFonts w:ascii="Thaoma" w:eastAsia="SimSun" w:hAnsi="Thaoma" w:cs="Tahoma" w:hint="eastAsia"/>
          <w:b/>
          <w:kern w:val="1"/>
          <w:sz w:val="28"/>
          <w:szCs w:val="28"/>
          <w:lang w:val="en-US" w:eastAsia="hi-IN" w:bidi="hi-IN"/>
        </w:rPr>
      </w:pPr>
      <w:r w:rsidRPr="001C3D9F">
        <w:rPr>
          <w:rFonts w:ascii="Thaoma" w:eastAsia="SimSun" w:hAnsi="Thaoma" w:cs="Tahoma"/>
          <w:b/>
          <w:kern w:val="1"/>
          <w:sz w:val="28"/>
          <w:szCs w:val="28"/>
          <w:lang w:val="en-US" w:eastAsia="hi-IN" w:bidi="hi-IN"/>
        </w:rPr>
        <w:t xml:space="preserve">D-Table by Danilo </w:t>
      </w:r>
      <w:proofErr w:type="spellStart"/>
      <w:r w:rsidRPr="001C3D9F">
        <w:rPr>
          <w:rFonts w:ascii="Thaoma" w:eastAsia="SimSun" w:hAnsi="Thaoma" w:cs="Tahoma"/>
          <w:b/>
          <w:kern w:val="1"/>
          <w:sz w:val="28"/>
          <w:szCs w:val="28"/>
          <w:lang w:val="en-US" w:eastAsia="hi-IN" w:bidi="hi-IN"/>
        </w:rPr>
        <w:t>Cascella</w:t>
      </w:r>
      <w:proofErr w:type="spellEnd"/>
    </w:p>
    <w:p w14:paraId="190A1B42" w14:textId="519BF403" w:rsidR="00F963D4" w:rsidRPr="001C3D9F" w:rsidRDefault="00F963D4" w:rsidP="001C3D9F">
      <w:pPr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Danilo Cascella è portabandiera del Made in 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Italy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 e la mente creativa dietro il 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 il Tavolo 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Multitouch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 di Design Interattivo Made in 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Italy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.</w:t>
      </w:r>
    </w:p>
    <w:p w14:paraId="5901B2A0" w14:textId="77777777" w:rsidR="00640D01" w:rsidRDefault="00F963D4" w:rsidP="00F01950">
      <w:pPr>
        <w:spacing w:after="0"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La caratteristica comune di tutti i prodotti 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="00A36E3C">
        <w:rPr>
          <w:rFonts w:ascii="Thaoma" w:eastAsia="SimSun" w:hAnsi="Thaoma" w:cs="Tahoma"/>
          <w:kern w:val="1"/>
          <w:szCs w:val="24"/>
          <w:lang w:eastAsia="hi-IN" w:bidi="hi-IN"/>
        </w:rPr>
        <w:t xml:space="preserve"> </w:t>
      </w:r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è la raffinatezza. L'intera gamma 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 è completamente realizzata a mano, creata dalla migliore manifattura italiana.</w:t>
      </w:r>
    </w:p>
    <w:p w14:paraId="33C476A3" w14:textId="312E7CFE" w:rsidR="00F963D4" w:rsidRDefault="00F963D4" w:rsidP="00F01950">
      <w:pPr>
        <w:spacing w:after="0"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Danilo Cascella è un imprenditore nato in Italia nel 1966.</w:t>
      </w:r>
    </w:p>
    <w:p w14:paraId="5D926106" w14:textId="77777777" w:rsidR="00F01950" w:rsidRPr="001C3D9F" w:rsidRDefault="00F01950" w:rsidP="00F01950">
      <w:pPr>
        <w:spacing w:after="0"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</w:p>
    <w:p w14:paraId="130825E2" w14:textId="77777777" w:rsidR="00F963D4" w:rsidRPr="001C3D9F" w:rsidRDefault="00F963D4" w:rsidP="001C3D9F">
      <w:pPr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Guidato dalla sua passione e dall'esperienza familiare, Danilo Cascella porta avanti un progetto di vita iniziato negli anni '60 dai suoi genitori, creatori dei famosi negozi di moda Cascella. Durante i suoi primi anni di attività in tutto il mondo, dal Regno Unito agli Stati Uniti. Durante i suoi primi anni di lavoro in tutto il mondo, il suo lavoro lo portò nel Regno Unito e negli Stati Uniti. Dopo aver raccolto preziose esperienze all'estero e aver costruito una visione globale, Danilo Cascella è tornato in Italia per rilevare e consolidare l'azienda di famiglia. Sempre alla ricerca di nuove avventure e novità da presentare ai suoi clienti internazionali, nel 2013 ha iniziato a lavorare con Samsung e ha aperto la Samsung 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Lounge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 presso il Cascella Fashion Design Store di Porto Cervo. Tra i suoi obiettivi c'è sempre stata la volontà di far coesistere realtà diverse, come la moda, la tecnologia e il design. Tra le molte idee nate da questa collaborazione c'era 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.</w:t>
      </w:r>
    </w:p>
    <w:p w14:paraId="4D764758" w14:textId="5A3396CA" w:rsidR="004E5207" w:rsidRPr="00E46170" w:rsidRDefault="00F963D4" w:rsidP="00E46170">
      <w:pPr>
        <w:spacing w:after="300"/>
        <w:jc w:val="both"/>
        <w:rPr>
          <w:rFonts w:ascii="Thaoma" w:eastAsia="SimSun" w:hAnsi="Thaoma" w:cs="Tahoma" w:hint="eastAsia"/>
          <w:kern w:val="1"/>
          <w:szCs w:val="24"/>
          <w:lang w:eastAsia="hi-IN" w:bidi="hi-IN"/>
        </w:rPr>
      </w:pPr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 è il tavolo 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multitouch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 interattivo che ti permette di navigare in internet e fare le tue scelte con il semplice tocco di un dito. Il design contemporaneo e versatile di tutti i prodotti 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 è disponibile in un mix di materiali, sono possibili personalizzazioni su misura per ogni esigenza, scegliendo tra le lussuose opzioni di finitura disponibili in legno massello, radica, marmo, cristallo, acciaio e fibra di carbonio per un design in stile unico e originale. 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 ha un design di nicchia che può essere personalizzato in quanto è stato progettato per coesistere in prestigiosi ambienti di lusso. 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, il tavolo 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multitouch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 interattivo è disponibile nelle versioni da 32,48 e 55 pollici, ma può essere realizzato, se necessario, in tutte le dimensioni, da 24 a 95 pollici. Il tavolo 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multitouch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 xml:space="preserve"> interattivo funziona sulla base del sistema operativo Windows 10, grazie al quale è possibile scaricare applicazioni ad-hoc. D-</w:t>
      </w:r>
      <w:proofErr w:type="spellStart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Table</w:t>
      </w:r>
      <w:proofErr w:type="spellEnd"/>
      <w:r w:rsidRPr="001C3D9F">
        <w:rPr>
          <w:rFonts w:ascii="Thaoma" w:eastAsia="SimSun" w:hAnsi="Thaoma" w:cs="Tahoma"/>
          <w:kern w:val="1"/>
          <w:szCs w:val="24"/>
          <w:lang w:eastAsia="hi-IN" w:bidi="hi-IN"/>
        </w:rPr>
        <w:t> può anche essere fornito con un software di gestione dei contenuti personalizzato che consente di presentare prodotti, servizi con immagini, video e molto altro in modo interattivo. Il software touchscreen rende il cliente completamente indipendente, che può facilmente gestire e pubblicare i suoi contenuti attraverso un'interfaccia e intuitiva che può essere raggiunta a distanza.</w:t>
      </w:r>
    </w:p>
    <w:sectPr w:rsidR="004E5207" w:rsidRPr="00E46170" w:rsidSect="00F7047F">
      <w:headerReference w:type="default" r:id="rId9"/>
      <w:pgSz w:w="11906" w:h="16838" w:code="9"/>
      <w:pgMar w:top="1547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48C94" w14:textId="77777777" w:rsidR="005824B6" w:rsidRDefault="005824B6" w:rsidP="006F4700">
      <w:pPr>
        <w:spacing w:after="0" w:line="240" w:lineRule="auto"/>
      </w:pPr>
      <w:r>
        <w:separator/>
      </w:r>
    </w:p>
  </w:endnote>
  <w:endnote w:type="continuationSeparator" w:id="0">
    <w:p w14:paraId="47698B72" w14:textId="77777777" w:rsidR="005824B6" w:rsidRDefault="005824B6" w:rsidP="006F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ha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8518" w14:textId="77777777" w:rsidR="005824B6" w:rsidRDefault="005824B6" w:rsidP="006F4700">
      <w:pPr>
        <w:spacing w:after="0" w:line="240" w:lineRule="auto"/>
      </w:pPr>
      <w:r>
        <w:separator/>
      </w:r>
    </w:p>
  </w:footnote>
  <w:footnote w:type="continuationSeparator" w:id="0">
    <w:p w14:paraId="69F00F43" w14:textId="77777777" w:rsidR="005824B6" w:rsidRDefault="005824B6" w:rsidP="006F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7F990" w14:textId="77777777" w:rsidR="00F963D4" w:rsidRDefault="00F963D4" w:rsidP="00F7047F">
    <w:pPr>
      <w:jc w:val="center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6C08CD" wp14:editId="0E9A578C">
          <wp:simplePos x="0" y="0"/>
          <wp:positionH relativeFrom="margin">
            <wp:align>center</wp:align>
          </wp:positionH>
          <wp:positionV relativeFrom="topMargin">
            <wp:posOffset>201295</wp:posOffset>
          </wp:positionV>
          <wp:extent cx="962025" cy="771525"/>
          <wp:effectExtent l="0" t="0" r="9525" b="9525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  <w:p w14:paraId="104E1129" w14:textId="77777777" w:rsidR="00F963D4" w:rsidRDefault="00F963D4" w:rsidP="00F7047F">
    <w:pPr>
      <w:jc w:val="center"/>
      <w:rPr>
        <w:rFonts w:ascii="Arial" w:hAnsi="Arial" w:cs="Arial"/>
        <w:b/>
        <w:bCs/>
        <w:lang w:val="en-US"/>
      </w:rPr>
    </w:pPr>
  </w:p>
  <w:p w14:paraId="1DF51183" w14:textId="77777777" w:rsidR="00F963D4" w:rsidRPr="002222D4" w:rsidRDefault="00F963D4" w:rsidP="00F7047F">
    <w:pPr>
      <w:jc w:val="center"/>
      <w:rPr>
        <w:rFonts w:ascii="Arial" w:hAnsi="Arial" w:cs="Arial"/>
        <w:b/>
        <w:bCs/>
        <w:color w:val="C5000B"/>
        <w:sz w:val="16"/>
        <w:szCs w:val="16"/>
        <w:lang w:val="en-US"/>
      </w:rPr>
    </w:pPr>
    <w:r w:rsidRPr="002222D4">
      <w:rPr>
        <w:rFonts w:ascii="Arial" w:hAnsi="Arial" w:cs="Arial"/>
        <w:b/>
        <w:bCs/>
        <w:lang w:val="en-US"/>
      </w:rPr>
      <w:t>ROBOT CITY</w:t>
    </w:r>
  </w:p>
  <w:p w14:paraId="5DAD8A3B" w14:textId="77777777" w:rsidR="00F963D4" w:rsidRPr="002222D4" w:rsidRDefault="00F963D4" w:rsidP="00F7047F">
    <w:pPr>
      <w:jc w:val="center"/>
      <w:rPr>
        <w:lang w:val="en-US"/>
      </w:rPr>
    </w:pPr>
    <w:r w:rsidRPr="002222D4">
      <w:rPr>
        <w:rFonts w:ascii="Arial" w:hAnsi="Arial" w:cs="Arial"/>
        <w:b/>
        <w:bCs/>
        <w:color w:val="C5000B"/>
        <w:sz w:val="16"/>
        <w:szCs w:val="16"/>
        <w:lang w:val="en-US"/>
      </w:rPr>
      <w:t xml:space="preserve">ITALIAN </w:t>
    </w:r>
    <w:r w:rsidRPr="002222D4">
      <w:rPr>
        <w:rFonts w:ascii="Arial" w:hAnsi="Arial" w:cs="Arial"/>
        <w:b/>
        <w:bCs/>
        <w:sz w:val="16"/>
        <w:szCs w:val="16"/>
        <w:lang w:val="en-US"/>
      </w:rPr>
      <w:t xml:space="preserve">ART </w:t>
    </w:r>
    <w:r w:rsidRPr="002222D4">
      <w:rPr>
        <w:rFonts w:ascii="Arial" w:hAnsi="Arial" w:cs="Arial"/>
        <w:b/>
        <w:bCs/>
        <w:color w:val="579D1C"/>
        <w:sz w:val="16"/>
        <w:szCs w:val="16"/>
        <w:lang w:val="en-US"/>
      </w:rPr>
      <w:t>FACTORY</w:t>
    </w:r>
  </w:p>
  <w:p w14:paraId="659CE9C0" w14:textId="77777777" w:rsidR="00F963D4" w:rsidRPr="006F4700" w:rsidRDefault="00F963D4" w:rsidP="006F4700">
    <w:pPr>
      <w:pStyle w:val="Intestazione"/>
      <w:tabs>
        <w:tab w:val="clear" w:pos="4819"/>
        <w:tab w:val="clear" w:pos="9638"/>
        <w:tab w:val="left" w:pos="756"/>
        <w:tab w:val="left" w:pos="1404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55"/>
    <w:rsid w:val="0007462A"/>
    <w:rsid w:val="00074E5F"/>
    <w:rsid w:val="000809CE"/>
    <w:rsid w:val="000A6730"/>
    <w:rsid w:val="00124F30"/>
    <w:rsid w:val="001315B7"/>
    <w:rsid w:val="00136CBA"/>
    <w:rsid w:val="00147ED5"/>
    <w:rsid w:val="00165A21"/>
    <w:rsid w:val="001B5085"/>
    <w:rsid w:val="001C3D9F"/>
    <w:rsid w:val="001D691C"/>
    <w:rsid w:val="001E6DDA"/>
    <w:rsid w:val="0021793F"/>
    <w:rsid w:val="00220F2C"/>
    <w:rsid w:val="0022732D"/>
    <w:rsid w:val="00227794"/>
    <w:rsid w:val="00241172"/>
    <w:rsid w:val="0026013B"/>
    <w:rsid w:val="0031563A"/>
    <w:rsid w:val="00354306"/>
    <w:rsid w:val="003546B0"/>
    <w:rsid w:val="00375FE1"/>
    <w:rsid w:val="00377D6F"/>
    <w:rsid w:val="003A3246"/>
    <w:rsid w:val="003B0F14"/>
    <w:rsid w:val="003B5C00"/>
    <w:rsid w:val="003C1431"/>
    <w:rsid w:val="003D4EED"/>
    <w:rsid w:val="00415996"/>
    <w:rsid w:val="00455484"/>
    <w:rsid w:val="00457011"/>
    <w:rsid w:val="004625DC"/>
    <w:rsid w:val="004658BD"/>
    <w:rsid w:val="004855BC"/>
    <w:rsid w:val="004D0E19"/>
    <w:rsid w:val="004D73CC"/>
    <w:rsid w:val="004E1282"/>
    <w:rsid w:val="004E5207"/>
    <w:rsid w:val="004F4207"/>
    <w:rsid w:val="004F7231"/>
    <w:rsid w:val="00516084"/>
    <w:rsid w:val="00531848"/>
    <w:rsid w:val="005475C0"/>
    <w:rsid w:val="0057054C"/>
    <w:rsid w:val="005824B6"/>
    <w:rsid w:val="005C346D"/>
    <w:rsid w:val="005C4403"/>
    <w:rsid w:val="005D1731"/>
    <w:rsid w:val="005D4D06"/>
    <w:rsid w:val="00622097"/>
    <w:rsid w:val="00640D01"/>
    <w:rsid w:val="006672B3"/>
    <w:rsid w:val="006A26BB"/>
    <w:rsid w:val="006B25E6"/>
    <w:rsid w:val="006B4724"/>
    <w:rsid w:val="006F4700"/>
    <w:rsid w:val="00707723"/>
    <w:rsid w:val="007334BA"/>
    <w:rsid w:val="00737AB6"/>
    <w:rsid w:val="00761337"/>
    <w:rsid w:val="00764769"/>
    <w:rsid w:val="007756F6"/>
    <w:rsid w:val="00781A94"/>
    <w:rsid w:val="007B7DDF"/>
    <w:rsid w:val="007E6B7E"/>
    <w:rsid w:val="008A66A3"/>
    <w:rsid w:val="008E3FF8"/>
    <w:rsid w:val="008F76B0"/>
    <w:rsid w:val="00924A12"/>
    <w:rsid w:val="00933EFC"/>
    <w:rsid w:val="009365ED"/>
    <w:rsid w:val="009627AA"/>
    <w:rsid w:val="00996E5F"/>
    <w:rsid w:val="009B2634"/>
    <w:rsid w:val="00A01502"/>
    <w:rsid w:val="00A23005"/>
    <w:rsid w:val="00A36E3C"/>
    <w:rsid w:val="00A94A75"/>
    <w:rsid w:val="00AA66CD"/>
    <w:rsid w:val="00AB2F9A"/>
    <w:rsid w:val="00B02E13"/>
    <w:rsid w:val="00B13B41"/>
    <w:rsid w:val="00B32BDD"/>
    <w:rsid w:val="00B337BC"/>
    <w:rsid w:val="00BD0BE9"/>
    <w:rsid w:val="00C06642"/>
    <w:rsid w:val="00C47270"/>
    <w:rsid w:val="00C859E6"/>
    <w:rsid w:val="00CB360F"/>
    <w:rsid w:val="00CE4EFE"/>
    <w:rsid w:val="00D07DF0"/>
    <w:rsid w:val="00D1519C"/>
    <w:rsid w:val="00D207E9"/>
    <w:rsid w:val="00D36EA7"/>
    <w:rsid w:val="00D37571"/>
    <w:rsid w:val="00D45B1C"/>
    <w:rsid w:val="00D536CC"/>
    <w:rsid w:val="00D72255"/>
    <w:rsid w:val="00D747C7"/>
    <w:rsid w:val="00D91AD4"/>
    <w:rsid w:val="00DC6C21"/>
    <w:rsid w:val="00DF7B5F"/>
    <w:rsid w:val="00E11E7E"/>
    <w:rsid w:val="00E3733C"/>
    <w:rsid w:val="00E46170"/>
    <w:rsid w:val="00E73501"/>
    <w:rsid w:val="00E73B0E"/>
    <w:rsid w:val="00E870CE"/>
    <w:rsid w:val="00E90C49"/>
    <w:rsid w:val="00E97B0E"/>
    <w:rsid w:val="00EB2E67"/>
    <w:rsid w:val="00EC0835"/>
    <w:rsid w:val="00EC5735"/>
    <w:rsid w:val="00ED3296"/>
    <w:rsid w:val="00F01950"/>
    <w:rsid w:val="00F01FA8"/>
    <w:rsid w:val="00F167AC"/>
    <w:rsid w:val="00F22E40"/>
    <w:rsid w:val="00F52F37"/>
    <w:rsid w:val="00F561FE"/>
    <w:rsid w:val="00F7047F"/>
    <w:rsid w:val="00F82647"/>
    <w:rsid w:val="00F855AE"/>
    <w:rsid w:val="00F8624B"/>
    <w:rsid w:val="00F963D4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7BB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73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F4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4700"/>
  </w:style>
  <w:style w:type="paragraph" w:styleId="Pidipagina">
    <w:name w:val="footer"/>
    <w:basedOn w:val="Normale"/>
    <w:link w:val="PidipaginaCarattere"/>
    <w:uiPriority w:val="99"/>
    <w:unhideWhenUsed/>
    <w:rsid w:val="006F4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F4700"/>
  </w:style>
  <w:style w:type="character" w:styleId="Collegamentoipertestuale">
    <w:name w:val="Hyperlink"/>
    <w:basedOn w:val="Caratterepredefinitoparagrafo"/>
    <w:uiPriority w:val="99"/>
    <w:unhideWhenUsed/>
    <w:rsid w:val="00F96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73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F4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F4700"/>
  </w:style>
  <w:style w:type="paragraph" w:styleId="Pidipagina">
    <w:name w:val="footer"/>
    <w:basedOn w:val="Normale"/>
    <w:link w:val="PidipaginaCarattere"/>
    <w:uiPriority w:val="99"/>
    <w:unhideWhenUsed/>
    <w:rsid w:val="006F4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F4700"/>
  </w:style>
  <w:style w:type="character" w:styleId="Collegamentoipertestuale">
    <w:name w:val="Hyperlink"/>
    <w:basedOn w:val="Caratterepredefinitoparagrafo"/>
    <w:uiPriority w:val="99"/>
    <w:unhideWhenUsed/>
    <w:rsid w:val="00F96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paolamanfredi.com" TargetMode="External"/><Relationship Id="rId8" Type="http://schemas.openxmlformats.org/officeDocument/2006/relationships/hyperlink" Target="mailto:press@d-tabl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8757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Danilo Cascella</cp:lastModifiedBy>
  <cp:revision>2</cp:revision>
  <cp:lastPrinted>2018-04-09T10:30:00Z</cp:lastPrinted>
  <dcterms:created xsi:type="dcterms:W3CDTF">2018-04-14T10:39:00Z</dcterms:created>
  <dcterms:modified xsi:type="dcterms:W3CDTF">2018-04-14T10:39:00Z</dcterms:modified>
</cp:coreProperties>
</file>