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039" w:rsidRDefault="00D03039" w:rsidP="00D03039">
      <w:pPr>
        <w:rPr>
          <w:rFonts w:ascii="Antique Olive" w:hAnsi="Antique Olive"/>
          <w:color w:val="595959"/>
          <w:sz w:val="20"/>
          <w:szCs w:val="20"/>
        </w:rPr>
      </w:pPr>
      <w:r>
        <w:rPr>
          <w:rFonts w:ascii="Antique Olive" w:hAnsi="Antique Olive"/>
          <w:noProof/>
          <w:color w:val="595959"/>
          <w:sz w:val="20"/>
          <w:szCs w:val="20"/>
        </w:rPr>
        <w:drawing>
          <wp:inline distT="0" distB="0" distL="0" distR="0">
            <wp:extent cx="1663506" cy="809625"/>
            <wp:effectExtent l="0" t="0" r="0" b="0"/>
            <wp:docPr id="1" name="Immagine 1" descr="C:\Users\Utente_05_Alam\AppData\Local\Microsoft\Windows\INetCache\Content.Word\NeroSicil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_05_Alam\AppData\Local\Microsoft\Windows\INetCache\Content.Word\NeroSicilia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08" cy="82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tique Olive" w:hAnsi="Antique Olive"/>
          <w:noProof/>
          <w:color w:val="595959"/>
          <w:sz w:val="20"/>
          <w:szCs w:val="20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Antique Olive" w:hAnsi="Antique Olive"/>
          <w:noProof/>
          <w:color w:val="595959"/>
          <w:sz w:val="20"/>
          <w:szCs w:val="20"/>
        </w:rPr>
        <w:t xml:space="preserve">              </w:t>
      </w:r>
      <w:r>
        <w:rPr>
          <w:rFonts w:ascii="Antique Olive" w:hAnsi="Antique Olive"/>
          <w:noProof/>
          <w:color w:val="595959"/>
          <w:sz w:val="20"/>
          <w:szCs w:val="20"/>
        </w:rPr>
        <w:drawing>
          <wp:inline distT="0" distB="0" distL="0" distR="0">
            <wp:extent cx="1127198" cy="762000"/>
            <wp:effectExtent l="0" t="0" r="0" b="0"/>
            <wp:docPr id="2" name="Immagine 2" descr="C:\Users\Utente_05_Alam\AppData\Local\Microsoft\Windows\INetCache\Content.Word\Logo 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_05_Alam\AppData\Local\Microsoft\Windows\INetCache\Content.Word\Logo 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92" cy="77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039" w:rsidRDefault="00D03039" w:rsidP="00D03039">
      <w:pPr>
        <w:jc w:val="center"/>
        <w:rPr>
          <w:rFonts w:ascii="Antique Olive" w:hAnsi="Antique Olive"/>
          <w:color w:val="595959"/>
          <w:sz w:val="20"/>
          <w:szCs w:val="20"/>
        </w:rPr>
      </w:pPr>
      <w:r>
        <w:rPr>
          <w:rFonts w:ascii="Antique Olive" w:hAnsi="Antique Olive"/>
          <w:color w:val="595959"/>
          <w:sz w:val="20"/>
          <w:szCs w:val="20"/>
        </w:rPr>
        <w:t xml:space="preserve">      </w:t>
      </w:r>
    </w:p>
    <w:p w:rsidR="00D03039" w:rsidRDefault="00D03039" w:rsidP="00D03039">
      <w:pPr>
        <w:jc w:val="center"/>
        <w:rPr>
          <w:rFonts w:ascii="Antique Olive" w:hAnsi="Antique Olive"/>
          <w:color w:val="595959"/>
          <w:sz w:val="20"/>
          <w:szCs w:val="20"/>
        </w:rPr>
      </w:pPr>
    </w:p>
    <w:p w:rsidR="00D03039" w:rsidRDefault="00D03039" w:rsidP="00D03039">
      <w:pPr>
        <w:rPr>
          <w:rFonts w:ascii="Antique Olive" w:hAnsi="Antique Olive"/>
          <w:color w:val="595959"/>
          <w:sz w:val="20"/>
          <w:szCs w:val="20"/>
        </w:rPr>
      </w:pPr>
    </w:p>
    <w:p w:rsidR="00D03039" w:rsidRDefault="00D03039" w:rsidP="00D03039">
      <w:pPr>
        <w:rPr>
          <w:rFonts w:ascii="Antique Olive" w:hAnsi="Antique Olive"/>
          <w:color w:val="595959"/>
          <w:sz w:val="20"/>
          <w:szCs w:val="20"/>
        </w:rPr>
      </w:pPr>
      <w:r>
        <w:rPr>
          <w:rFonts w:ascii="Antique Olive" w:hAnsi="Antique Olive"/>
          <w:color w:val="595959"/>
          <w:sz w:val="20"/>
          <w:szCs w:val="20"/>
        </w:rPr>
        <w:t>TITOLO EVENTO: #</w:t>
      </w:r>
      <w:proofErr w:type="spellStart"/>
      <w:r>
        <w:rPr>
          <w:rFonts w:ascii="Antique Olive" w:hAnsi="Antique Olive"/>
          <w:color w:val="595959"/>
          <w:sz w:val="20"/>
          <w:szCs w:val="20"/>
        </w:rPr>
        <w:t>designinpalazzo</w:t>
      </w:r>
      <w:proofErr w:type="spellEnd"/>
    </w:p>
    <w:p w:rsidR="00D03039" w:rsidRDefault="00D03039" w:rsidP="00D03039"/>
    <w:p w:rsidR="00D03039" w:rsidRDefault="00D03039" w:rsidP="00D03039">
      <w:pPr>
        <w:rPr>
          <w:rFonts w:ascii="Antique Olive" w:hAnsi="Antique Olive"/>
          <w:color w:val="595959"/>
          <w:sz w:val="20"/>
          <w:szCs w:val="20"/>
        </w:rPr>
      </w:pPr>
      <w:r>
        <w:rPr>
          <w:rFonts w:ascii="Antique Olive" w:hAnsi="Antique Olive"/>
          <w:color w:val="595959"/>
          <w:sz w:val="20"/>
          <w:szCs w:val="20"/>
        </w:rPr>
        <w:t>LOCATION: via Solferino 18, Interno18</w:t>
      </w:r>
    </w:p>
    <w:p w:rsidR="00D03039" w:rsidRDefault="00D03039" w:rsidP="00D03039"/>
    <w:p w:rsidR="00D03039" w:rsidRDefault="00D03039" w:rsidP="00D03039">
      <w:pPr>
        <w:rPr>
          <w:rFonts w:ascii="Antique Olive" w:hAnsi="Antique Olive"/>
          <w:color w:val="595959"/>
          <w:sz w:val="20"/>
          <w:szCs w:val="20"/>
        </w:rPr>
      </w:pPr>
      <w:r>
        <w:rPr>
          <w:rFonts w:ascii="Antique Olive" w:hAnsi="Antique Olive"/>
          <w:color w:val="595959"/>
          <w:sz w:val="20"/>
          <w:szCs w:val="20"/>
        </w:rPr>
        <w:t xml:space="preserve">BRANDS/AZIENDE: </w:t>
      </w:r>
      <w:proofErr w:type="spellStart"/>
      <w:r>
        <w:rPr>
          <w:rFonts w:ascii="Antique Olive" w:hAnsi="Antique Olive"/>
          <w:color w:val="595959"/>
          <w:sz w:val="20"/>
          <w:szCs w:val="20"/>
        </w:rPr>
        <w:t>nerosicilia</w:t>
      </w:r>
      <w:proofErr w:type="spellEnd"/>
      <w:r>
        <w:rPr>
          <w:rFonts w:ascii="Antique Olive" w:hAnsi="Antique Olive"/>
          <w:color w:val="595959"/>
          <w:sz w:val="20"/>
          <w:szCs w:val="20"/>
        </w:rPr>
        <w:t xml:space="preserve"> e </w:t>
      </w:r>
      <w:proofErr w:type="spellStart"/>
      <w:r>
        <w:rPr>
          <w:rFonts w:ascii="Antique Olive" w:hAnsi="Antique Olive"/>
          <w:color w:val="595959"/>
          <w:sz w:val="20"/>
          <w:szCs w:val="20"/>
        </w:rPr>
        <w:t>mosaicomicro</w:t>
      </w:r>
      <w:proofErr w:type="spellEnd"/>
    </w:p>
    <w:p w:rsidR="00D03039" w:rsidRDefault="00D03039" w:rsidP="00D03039"/>
    <w:p w:rsidR="00D03039" w:rsidRDefault="00D03039" w:rsidP="00D03039">
      <w:pPr>
        <w:rPr>
          <w:rFonts w:ascii="Antique Olive" w:hAnsi="Antique Olive"/>
          <w:color w:val="595959"/>
          <w:sz w:val="20"/>
          <w:szCs w:val="20"/>
        </w:rPr>
      </w:pPr>
      <w:r>
        <w:rPr>
          <w:rFonts w:ascii="Antique Olive" w:hAnsi="Antique Olive"/>
          <w:color w:val="595959"/>
          <w:sz w:val="20"/>
          <w:szCs w:val="20"/>
        </w:rPr>
        <w:t xml:space="preserve">DESIGNER: Piero </w:t>
      </w:r>
      <w:proofErr w:type="spellStart"/>
      <w:r>
        <w:rPr>
          <w:rFonts w:ascii="Antique Olive" w:hAnsi="Antique Olive"/>
          <w:color w:val="595959"/>
          <w:sz w:val="20"/>
          <w:szCs w:val="20"/>
        </w:rPr>
        <w:t>Lissoni</w:t>
      </w:r>
      <w:proofErr w:type="spellEnd"/>
      <w:r>
        <w:rPr>
          <w:rFonts w:ascii="Antique Olive" w:hAnsi="Antique Olive"/>
          <w:color w:val="595959"/>
          <w:sz w:val="20"/>
          <w:szCs w:val="20"/>
        </w:rPr>
        <w:t xml:space="preserve"> e </w:t>
      </w:r>
      <w:proofErr w:type="spellStart"/>
      <w:r>
        <w:rPr>
          <w:rFonts w:ascii="Antique Olive" w:hAnsi="Antique Olive"/>
          <w:color w:val="595959"/>
          <w:sz w:val="20"/>
          <w:szCs w:val="20"/>
        </w:rPr>
        <w:t>Jpeglab</w:t>
      </w:r>
      <w:proofErr w:type="spellEnd"/>
    </w:p>
    <w:p w:rsidR="00D03039" w:rsidRDefault="00D03039" w:rsidP="00D03039"/>
    <w:p w:rsidR="00D03039" w:rsidRDefault="00D03039" w:rsidP="00D03039">
      <w:r>
        <w:rPr>
          <w:rFonts w:ascii="Antique Olive" w:hAnsi="Antique Olive"/>
          <w:color w:val="595959"/>
          <w:sz w:val="20"/>
          <w:szCs w:val="20"/>
        </w:rPr>
        <w:t>DESCRIZIONE EVENTO: </w:t>
      </w:r>
    </w:p>
    <w:p w:rsidR="00D03039" w:rsidRDefault="00D03039" w:rsidP="00D03039">
      <w:r>
        <w:rPr>
          <w:rFonts w:ascii="Antique Olive" w:hAnsi="Antique Olive"/>
          <w:color w:val="595959"/>
          <w:sz w:val="20"/>
          <w:szCs w:val="20"/>
        </w:rPr>
        <w:t xml:space="preserve">Presentazione delle nuove collezioni ISO e PALAZZO, disegnate da Piero </w:t>
      </w:r>
      <w:proofErr w:type="spellStart"/>
      <w:r>
        <w:rPr>
          <w:rFonts w:ascii="Antique Olive" w:hAnsi="Antique Olive"/>
          <w:color w:val="595959"/>
          <w:sz w:val="20"/>
          <w:szCs w:val="20"/>
        </w:rPr>
        <w:t>Lissoni</w:t>
      </w:r>
      <w:proofErr w:type="spellEnd"/>
      <w:r>
        <w:rPr>
          <w:rFonts w:ascii="Antique Olive" w:hAnsi="Antique Olive"/>
          <w:color w:val="595959"/>
          <w:sz w:val="20"/>
          <w:szCs w:val="20"/>
        </w:rPr>
        <w:t xml:space="preserve"> per </w:t>
      </w:r>
      <w:proofErr w:type="spellStart"/>
      <w:r>
        <w:rPr>
          <w:rFonts w:ascii="Antique Olive" w:hAnsi="Antique Olive"/>
          <w:color w:val="595959"/>
          <w:sz w:val="20"/>
          <w:szCs w:val="20"/>
        </w:rPr>
        <w:t>nerosicilia</w:t>
      </w:r>
      <w:proofErr w:type="spellEnd"/>
      <w:r>
        <w:rPr>
          <w:rFonts w:ascii="Antique Olive" w:hAnsi="Antique Olive"/>
          <w:color w:val="595959"/>
          <w:sz w:val="20"/>
          <w:szCs w:val="20"/>
        </w:rPr>
        <w:t>. </w:t>
      </w:r>
    </w:p>
    <w:p w:rsidR="00D03039" w:rsidRDefault="00D03039" w:rsidP="00D03039">
      <w:r>
        <w:rPr>
          <w:rFonts w:ascii="Antique Olive" w:hAnsi="Antique Olive"/>
          <w:color w:val="595959"/>
          <w:sz w:val="20"/>
          <w:szCs w:val="20"/>
        </w:rPr>
        <w:t>Presentazione della nuova</w:t>
      </w:r>
      <w:r>
        <w:rPr>
          <w:rFonts w:ascii="Antique Olive" w:hAnsi="Antique Olive"/>
          <w:color w:val="595959"/>
          <w:sz w:val="20"/>
          <w:szCs w:val="20"/>
        </w:rPr>
        <w:t xml:space="preserve"> collezione NEXT, disegnata da </w:t>
      </w:r>
      <w:proofErr w:type="spellStart"/>
      <w:r>
        <w:rPr>
          <w:rFonts w:ascii="Antique Olive" w:hAnsi="Antique Olive"/>
          <w:color w:val="595959"/>
          <w:sz w:val="20"/>
          <w:szCs w:val="20"/>
        </w:rPr>
        <w:t>Jpeglab</w:t>
      </w:r>
      <w:proofErr w:type="spellEnd"/>
      <w:r>
        <w:rPr>
          <w:rFonts w:ascii="Antique Olive" w:hAnsi="Antique Olive"/>
          <w:color w:val="595959"/>
          <w:sz w:val="20"/>
          <w:szCs w:val="20"/>
        </w:rPr>
        <w:t xml:space="preserve"> per </w:t>
      </w:r>
      <w:proofErr w:type="spellStart"/>
      <w:r>
        <w:rPr>
          <w:rFonts w:ascii="Antique Olive" w:hAnsi="Antique Olive"/>
          <w:color w:val="595959"/>
          <w:sz w:val="20"/>
          <w:szCs w:val="20"/>
        </w:rPr>
        <w:t>nerosicilia</w:t>
      </w:r>
      <w:proofErr w:type="spellEnd"/>
      <w:r>
        <w:rPr>
          <w:rFonts w:ascii="Antique Olive" w:hAnsi="Antique Olive"/>
          <w:color w:val="595959"/>
          <w:sz w:val="20"/>
          <w:szCs w:val="20"/>
        </w:rPr>
        <w:t>. </w:t>
      </w:r>
    </w:p>
    <w:p w:rsidR="00D03039" w:rsidRDefault="00D03039" w:rsidP="00D03039">
      <w:r>
        <w:rPr>
          <w:rFonts w:ascii="Antique Olive" w:hAnsi="Antique Olive"/>
          <w:color w:val="595959"/>
          <w:sz w:val="20"/>
          <w:szCs w:val="20"/>
        </w:rPr>
        <w:t xml:space="preserve">Presentazione delle nuove collezione SUMI-E, disegnata da Piero </w:t>
      </w:r>
      <w:proofErr w:type="spellStart"/>
      <w:r>
        <w:rPr>
          <w:rFonts w:ascii="Antique Olive" w:hAnsi="Antique Olive"/>
          <w:color w:val="595959"/>
          <w:sz w:val="20"/>
          <w:szCs w:val="20"/>
        </w:rPr>
        <w:t>Lissoni</w:t>
      </w:r>
      <w:proofErr w:type="spellEnd"/>
      <w:r>
        <w:rPr>
          <w:rFonts w:ascii="Antique Olive" w:hAnsi="Antique Olive"/>
          <w:color w:val="595959"/>
          <w:sz w:val="20"/>
          <w:szCs w:val="20"/>
        </w:rPr>
        <w:t xml:space="preserve"> per </w:t>
      </w:r>
      <w:proofErr w:type="spellStart"/>
      <w:r>
        <w:rPr>
          <w:rFonts w:ascii="Antique Olive" w:hAnsi="Antique Olive"/>
          <w:color w:val="595959"/>
          <w:sz w:val="20"/>
          <w:szCs w:val="20"/>
        </w:rPr>
        <w:t>mosaicomicro</w:t>
      </w:r>
      <w:proofErr w:type="spellEnd"/>
      <w:r>
        <w:rPr>
          <w:rFonts w:ascii="Antique Olive" w:hAnsi="Antique Olive"/>
          <w:color w:val="595959"/>
          <w:sz w:val="20"/>
          <w:szCs w:val="20"/>
        </w:rPr>
        <w:t>.</w:t>
      </w:r>
    </w:p>
    <w:p w:rsidR="00D03039" w:rsidRDefault="00D03039" w:rsidP="00D03039">
      <w:r>
        <w:rPr>
          <w:rFonts w:ascii="Antique Olive" w:hAnsi="Antique Olive"/>
          <w:color w:val="595959"/>
          <w:sz w:val="20"/>
          <w:szCs w:val="20"/>
        </w:rPr>
        <w:t>Presentazione della nuova gamma colore di MICRO MULTIPLEM disegnata da </w:t>
      </w:r>
      <w:proofErr w:type="spellStart"/>
      <w:r>
        <w:rPr>
          <w:rFonts w:ascii="Antique Olive" w:hAnsi="Antique Olive"/>
          <w:color w:val="595959"/>
          <w:sz w:val="20"/>
          <w:szCs w:val="20"/>
        </w:rPr>
        <w:t>Jpeglab</w:t>
      </w:r>
      <w:proofErr w:type="spellEnd"/>
      <w:r>
        <w:rPr>
          <w:rFonts w:ascii="Antique Olive" w:hAnsi="Antique Olive"/>
          <w:color w:val="595959"/>
          <w:sz w:val="20"/>
          <w:szCs w:val="20"/>
        </w:rPr>
        <w:t xml:space="preserve"> per </w:t>
      </w:r>
      <w:proofErr w:type="spellStart"/>
      <w:r>
        <w:rPr>
          <w:rFonts w:ascii="Antique Olive" w:hAnsi="Antique Olive"/>
          <w:color w:val="595959"/>
          <w:sz w:val="20"/>
          <w:szCs w:val="20"/>
        </w:rPr>
        <w:t>mosaicomicro</w:t>
      </w:r>
      <w:proofErr w:type="spellEnd"/>
      <w:r>
        <w:rPr>
          <w:rFonts w:ascii="Antique Olive" w:hAnsi="Antique Olive"/>
          <w:color w:val="595959"/>
          <w:sz w:val="20"/>
          <w:szCs w:val="20"/>
        </w:rPr>
        <w:t>. </w:t>
      </w:r>
    </w:p>
    <w:p w:rsidR="00D03039" w:rsidRDefault="00D03039" w:rsidP="00D03039"/>
    <w:p w:rsidR="00EC5AA1" w:rsidRDefault="00EC5AA1"/>
    <w:sectPr w:rsidR="00EC5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39"/>
    <w:rsid w:val="008E3BE9"/>
    <w:rsid w:val="00D03039"/>
    <w:rsid w:val="00E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195F"/>
  <w15:chartTrackingRefBased/>
  <w15:docId w15:val="{42FE9C9A-7B31-493A-8E69-23AA0908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3039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Gismondi</dc:creator>
  <cp:keywords/>
  <dc:description/>
  <cp:lastModifiedBy>Giuseppe Gismondi</cp:lastModifiedBy>
  <cp:revision>1</cp:revision>
  <dcterms:created xsi:type="dcterms:W3CDTF">2018-04-10T11:46:00Z</dcterms:created>
  <dcterms:modified xsi:type="dcterms:W3CDTF">2018-04-10T11:47:00Z</dcterms:modified>
</cp:coreProperties>
</file>