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B97" w:rsidRDefault="00431B97" w:rsidP="00431B97">
      <w:pPr>
        <w:spacing w:after="0" w:line="240" w:lineRule="auto"/>
        <w:jc w:val="both"/>
        <w:rPr>
          <w:i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72CED" wp14:editId="566344BB">
                <wp:simplePos x="0" y="0"/>
                <wp:positionH relativeFrom="column">
                  <wp:posOffset>3004185</wp:posOffset>
                </wp:positionH>
                <wp:positionV relativeFrom="paragraph">
                  <wp:posOffset>383540</wp:posOffset>
                </wp:positionV>
                <wp:extent cx="2095500" cy="872490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87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B97" w:rsidRDefault="00431B97" w:rsidP="00431B97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44"/>
                              </w:rPr>
                              <w:t>ufficio stampa</w:t>
                            </w:r>
                          </w:p>
                          <w:p w:rsidR="00431B97" w:rsidRDefault="00431B97" w:rsidP="00431B97">
                            <w:pPr>
                              <w:spacing w:after="0"/>
                              <w:jc w:val="center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z w:val="44"/>
                              </w:rPr>
                              <w:t>cisl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sz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z w:val="44"/>
                              </w:rPr>
                              <w:t>milano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36.55pt;margin-top:30.2pt;width:165pt;height:6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" filled="f" stroked="f">
                <v:textbox>
                  <w:txbxContent>
                    <w:p w:rsidR="00431B97" w:rsidRDefault="00431B97" w:rsidP="00431B97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4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44"/>
                        </w:rPr>
                        <w:t>ufficio stampa</w:t>
                      </w:r>
                    </w:p>
                    <w:p w:rsidR="00431B97" w:rsidRDefault="00431B97" w:rsidP="00431B97">
                      <w:pPr>
                        <w:spacing w:after="0"/>
                        <w:jc w:val="center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b/>
                          <w:sz w:val="44"/>
                        </w:rPr>
                        <w:t>cisl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sz w:val="4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sz w:val="44"/>
                        </w:rPr>
                        <w:t>milano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3950A276" wp14:editId="65754B40">
            <wp:extent cx="2554605" cy="1600200"/>
            <wp:effectExtent l="0" t="0" r="0" b="0"/>
            <wp:docPr id="1" name="Immagine 1" descr="Logo Cisl Milano Metropoli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isl Milano Metropoli_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</w:p>
    <w:p w:rsidR="00C04E1C" w:rsidRPr="007C0CAA" w:rsidRDefault="007C0CAA" w:rsidP="007C0CAA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A</w:t>
      </w:r>
      <w:r w:rsidR="0019779A" w:rsidRPr="007C0CAA">
        <w:rPr>
          <w:rFonts w:ascii="Arial" w:hAnsi="Arial" w:cs="Arial"/>
          <w:b/>
          <w:sz w:val="24"/>
          <w:szCs w:val="24"/>
        </w:rPr>
        <w:t>NCHE LA CISL AL FUORISALONE: INSTALLAZION</w:t>
      </w:r>
      <w:r w:rsidR="00C04E1C" w:rsidRPr="007C0CAA">
        <w:rPr>
          <w:rFonts w:ascii="Arial" w:hAnsi="Arial" w:cs="Arial"/>
          <w:b/>
          <w:sz w:val="24"/>
          <w:szCs w:val="24"/>
        </w:rPr>
        <w:t>I  A MAGLIA E UNCINETTO ALLO SPORTELLO LAVORO E DAVANTI ALLA SEDE SINDACALE. UNA INIZIATIVA IN COLLABORAZIONE CON L’ASSOCIAZIONE “SUL FILO DELL’ARTE”.</w:t>
      </w:r>
    </w:p>
    <w:p w:rsidR="00A54493" w:rsidRPr="007C0CAA" w:rsidRDefault="00A54493" w:rsidP="007C0C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12EC" w:rsidRPr="007C0CAA" w:rsidRDefault="0019779A" w:rsidP="007C0C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C0CAA">
        <w:rPr>
          <w:rFonts w:ascii="Arial" w:hAnsi="Arial" w:cs="Arial"/>
          <w:b/>
          <w:sz w:val="24"/>
          <w:szCs w:val="24"/>
        </w:rPr>
        <w:t xml:space="preserve">SABATO 16 </w:t>
      </w:r>
      <w:r w:rsidR="00431B97" w:rsidRPr="007C0CAA">
        <w:rPr>
          <w:rFonts w:ascii="Arial" w:hAnsi="Arial" w:cs="Arial"/>
          <w:b/>
          <w:sz w:val="24"/>
          <w:szCs w:val="24"/>
        </w:rPr>
        <w:t xml:space="preserve">APRILE </w:t>
      </w:r>
      <w:r w:rsidRPr="007C0CAA">
        <w:rPr>
          <w:rFonts w:ascii="Arial" w:hAnsi="Arial" w:cs="Arial"/>
          <w:b/>
          <w:sz w:val="24"/>
          <w:szCs w:val="24"/>
        </w:rPr>
        <w:t>DALLE ORE 10 ALLE 20, DOMENICA 17 DALLE 10 ALLE 18, VIA TADINO 18</w:t>
      </w:r>
      <w:r w:rsidR="007C0CAA" w:rsidRPr="007C0CAA">
        <w:rPr>
          <w:rFonts w:ascii="Arial" w:hAnsi="Arial" w:cs="Arial"/>
          <w:b/>
          <w:sz w:val="24"/>
          <w:szCs w:val="24"/>
        </w:rPr>
        <w:t>/23</w:t>
      </w:r>
      <w:r w:rsidRPr="007C0CAA">
        <w:rPr>
          <w:rFonts w:ascii="Arial" w:hAnsi="Arial" w:cs="Arial"/>
          <w:b/>
          <w:sz w:val="24"/>
          <w:szCs w:val="24"/>
        </w:rPr>
        <w:t>, MILANO.</w:t>
      </w:r>
    </w:p>
    <w:p w:rsidR="0019779A" w:rsidRPr="007C0CAA" w:rsidRDefault="0019779A" w:rsidP="007C0C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0CAA" w:rsidRDefault="007C0CAA" w:rsidP="00A544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97A9C" w:rsidRDefault="00C04E1C" w:rsidP="00A544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0CAA">
        <w:rPr>
          <w:rFonts w:ascii="Arial" w:hAnsi="Arial" w:cs="Arial"/>
          <w:b/>
          <w:sz w:val="24"/>
          <w:szCs w:val="24"/>
        </w:rPr>
        <w:t>Milano. 13.4.16.</w:t>
      </w:r>
      <w:r w:rsidRPr="007C0CAA">
        <w:rPr>
          <w:rFonts w:ascii="Arial" w:hAnsi="Arial" w:cs="Arial"/>
          <w:sz w:val="24"/>
          <w:szCs w:val="24"/>
        </w:rPr>
        <w:t xml:space="preserve"> </w:t>
      </w:r>
      <w:r w:rsidR="002E5135" w:rsidRPr="007C0CAA">
        <w:rPr>
          <w:rFonts w:ascii="Arial" w:hAnsi="Arial" w:cs="Arial"/>
          <w:sz w:val="24"/>
          <w:szCs w:val="24"/>
        </w:rPr>
        <w:t xml:space="preserve">La Cisl </w:t>
      </w:r>
      <w:r w:rsidR="0081668F" w:rsidRPr="007C0CAA">
        <w:rPr>
          <w:rFonts w:ascii="Arial" w:hAnsi="Arial" w:cs="Arial"/>
          <w:sz w:val="24"/>
          <w:szCs w:val="24"/>
        </w:rPr>
        <w:t xml:space="preserve">partecipa al </w:t>
      </w:r>
      <w:proofErr w:type="spellStart"/>
      <w:r w:rsidR="0081668F" w:rsidRPr="007C0CAA">
        <w:rPr>
          <w:rFonts w:ascii="Arial" w:hAnsi="Arial" w:cs="Arial"/>
          <w:sz w:val="24"/>
          <w:szCs w:val="24"/>
        </w:rPr>
        <w:t>Fuori</w:t>
      </w:r>
      <w:r w:rsidR="0093794A">
        <w:rPr>
          <w:rFonts w:ascii="Arial" w:hAnsi="Arial" w:cs="Arial"/>
          <w:sz w:val="24"/>
          <w:szCs w:val="24"/>
        </w:rPr>
        <w:t>s</w:t>
      </w:r>
      <w:r w:rsidR="0081668F" w:rsidRPr="007C0CAA">
        <w:rPr>
          <w:rFonts w:ascii="Arial" w:hAnsi="Arial" w:cs="Arial"/>
          <w:sz w:val="24"/>
          <w:szCs w:val="24"/>
        </w:rPr>
        <w:t>alone</w:t>
      </w:r>
      <w:proofErr w:type="spellEnd"/>
      <w:r w:rsidR="0081668F" w:rsidRPr="007C0CAA">
        <w:rPr>
          <w:rFonts w:ascii="Arial" w:hAnsi="Arial" w:cs="Arial"/>
          <w:sz w:val="24"/>
          <w:szCs w:val="24"/>
        </w:rPr>
        <w:t xml:space="preserve">. Il sindacato </w:t>
      </w:r>
      <w:r w:rsidR="002E5135" w:rsidRPr="007C0CAA">
        <w:rPr>
          <w:rFonts w:ascii="Arial" w:hAnsi="Arial" w:cs="Arial"/>
          <w:sz w:val="24"/>
          <w:szCs w:val="24"/>
        </w:rPr>
        <w:t xml:space="preserve">metterà a disposizione </w:t>
      </w:r>
      <w:r w:rsidR="0081668F" w:rsidRPr="007C0CAA">
        <w:rPr>
          <w:rFonts w:ascii="Arial" w:hAnsi="Arial" w:cs="Arial"/>
          <w:sz w:val="24"/>
          <w:szCs w:val="24"/>
        </w:rPr>
        <w:t xml:space="preserve">i muri della propria sede e </w:t>
      </w:r>
      <w:r w:rsidR="006E2B73" w:rsidRPr="007C0CAA">
        <w:rPr>
          <w:rFonts w:ascii="Arial" w:hAnsi="Arial" w:cs="Arial"/>
          <w:sz w:val="24"/>
          <w:szCs w:val="24"/>
        </w:rPr>
        <w:t>i locali</w:t>
      </w:r>
      <w:r w:rsidR="002E5135" w:rsidRPr="007C0CAA">
        <w:rPr>
          <w:rFonts w:ascii="Arial" w:hAnsi="Arial" w:cs="Arial"/>
          <w:sz w:val="24"/>
          <w:szCs w:val="24"/>
        </w:rPr>
        <w:t xml:space="preserve"> del neonato Sportello Lavoro</w:t>
      </w:r>
      <w:r w:rsidR="0081668F" w:rsidRPr="007C0CAA">
        <w:rPr>
          <w:rFonts w:ascii="Arial" w:hAnsi="Arial" w:cs="Arial"/>
          <w:sz w:val="24"/>
          <w:szCs w:val="24"/>
        </w:rPr>
        <w:t xml:space="preserve"> per </w:t>
      </w:r>
      <w:r w:rsidR="00EC24F8" w:rsidRPr="007C0CAA">
        <w:rPr>
          <w:rFonts w:ascii="Arial" w:hAnsi="Arial" w:cs="Arial"/>
          <w:sz w:val="24"/>
          <w:szCs w:val="24"/>
        </w:rPr>
        <w:t>alcune</w:t>
      </w:r>
      <w:r w:rsidR="0081668F" w:rsidRPr="007C0CAA">
        <w:rPr>
          <w:rFonts w:ascii="Arial" w:hAnsi="Arial" w:cs="Arial"/>
          <w:sz w:val="24"/>
          <w:szCs w:val="24"/>
        </w:rPr>
        <w:t xml:space="preserve"> installazioni curate dalle creative dell’associazione </w:t>
      </w:r>
      <w:r w:rsidR="006E2B73" w:rsidRPr="007C0CAA">
        <w:rPr>
          <w:rFonts w:ascii="Arial" w:hAnsi="Arial" w:cs="Arial"/>
          <w:sz w:val="24"/>
          <w:szCs w:val="24"/>
        </w:rPr>
        <w:t>“</w:t>
      </w:r>
      <w:r w:rsidR="0081668F" w:rsidRPr="007C0CAA">
        <w:rPr>
          <w:rFonts w:ascii="Arial" w:hAnsi="Arial" w:cs="Arial"/>
          <w:sz w:val="24"/>
          <w:szCs w:val="24"/>
        </w:rPr>
        <w:t>Sul Filo dell’Arte</w:t>
      </w:r>
      <w:r w:rsidR="006E2B73" w:rsidRPr="007C0CAA">
        <w:rPr>
          <w:rFonts w:ascii="Arial" w:hAnsi="Arial" w:cs="Arial"/>
          <w:sz w:val="24"/>
          <w:szCs w:val="24"/>
        </w:rPr>
        <w:t>”</w:t>
      </w:r>
      <w:r w:rsidR="0081668F" w:rsidRPr="007C0CAA">
        <w:rPr>
          <w:rFonts w:ascii="Arial" w:hAnsi="Arial" w:cs="Arial"/>
          <w:sz w:val="24"/>
          <w:szCs w:val="24"/>
        </w:rPr>
        <w:t>, una start up di Monza</w:t>
      </w:r>
      <w:r w:rsidR="00251917" w:rsidRPr="007C0CAA">
        <w:rPr>
          <w:rFonts w:ascii="Arial" w:hAnsi="Arial" w:cs="Arial"/>
          <w:sz w:val="24"/>
          <w:szCs w:val="24"/>
        </w:rPr>
        <w:t xml:space="preserve"> guidata da Corinna </w:t>
      </w:r>
      <w:proofErr w:type="spellStart"/>
      <w:r w:rsidR="00251917" w:rsidRPr="007C0CAA">
        <w:rPr>
          <w:rFonts w:ascii="Arial" w:hAnsi="Arial" w:cs="Arial"/>
          <w:sz w:val="24"/>
          <w:szCs w:val="24"/>
        </w:rPr>
        <w:t>Farchi</w:t>
      </w:r>
      <w:proofErr w:type="spellEnd"/>
      <w:r w:rsidR="0081668F" w:rsidRPr="007C0CAA">
        <w:rPr>
          <w:rFonts w:ascii="Arial" w:hAnsi="Arial" w:cs="Arial"/>
          <w:sz w:val="24"/>
          <w:szCs w:val="24"/>
        </w:rPr>
        <w:t xml:space="preserve">, che recupera tecniche e materiali oggi un po’ </w:t>
      </w:r>
      <w:r w:rsidR="00EC24F8" w:rsidRPr="007C0CAA">
        <w:rPr>
          <w:rFonts w:ascii="Arial" w:hAnsi="Arial" w:cs="Arial"/>
          <w:sz w:val="24"/>
          <w:szCs w:val="24"/>
        </w:rPr>
        <w:t>fuori moda</w:t>
      </w:r>
      <w:r w:rsidR="0081668F" w:rsidRPr="007C0CAA">
        <w:rPr>
          <w:rFonts w:ascii="Arial" w:hAnsi="Arial" w:cs="Arial"/>
          <w:sz w:val="24"/>
          <w:szCs w:val="24"/>
        </w:rPr>
        <w:t xml:space="preserve"> (lavori a maglia e uncinetto)</w:t>
      </w:r>
      <w:r w:rsidR="00EC24F8" w:rsidRPr="007C0CAA">
        <w:rPr>
          <w:rFonts w:ascii="Arial" w:hAnsi="Arial" w:cs="Arial"/>
          <w:sz w:val="24"/>
          <w:szCs w:val="24"/>
        </w:rPr>
        <w:t xml:space="preserve"> per riqualificare e colorare </w:t>
      </w:r>
      <w:r w:rsidR="006E2B73" w:rsidRPr="007C0CAA">
        <w:rPr>
          <w:rFonts w:ascii="Arial" w:hAnsi="Arial" w:cs="Arial"/>
          <w:sz w:val="24"/>
          <w:szCs w:val="24"/>
        </w:rPr>
        <w:t>spazi urbani periferici o degradati.</w:t>
      </w:r>
      <w:r w:rsidR="00A97A9C">
        <w:rPr>
          <w:rFonts w:ascii="Arial" w:hAnsi="Arial" w:cs="Arial"/>
          <w:sz w:val="24"/>
          <w:szCs w:val="24"/>
        </w:rPr>
        <w:t xml:space="preserve"> </w:t>
      </w:r>
    </w:p>
    <w:p w:rsidR="00A97A9C" w:rsidRDefault="00A97A9C" w:rsidP="00A544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129D" w:rsidRPr="007C0CAA" w:rsidRDefault="006E2B73" w:rsidP="00A544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0CAA">
        <w:rPr>
          <w:rFonts w:ascii="Arial" w:hAnsi="Arial" w:cs="Arial"/>
          <w:sz w:val="24"/>
          <w:szCs w:val="24"/>
        </w:rPr>
        <w:t xml:space="preserve">All’interno dello Sportello Lavoro, che ospita le attività del </w:t>
      </w:r>
      <w:proofErr w:type="spellStart"/>
      <w:r w:rsidRPr="007C0CAA">
        <w:rPr>
          <w:rFonts w:ascii="Arial" w:hAnsi="Arial" w:cs="Arial"/>
          <w:sz w:val="24"/>
          <w:szCs w:val="24"/>
        </w:rPr>
        <w:t>Cesil</w:t>
      </w:r>
      <w:proofErr w:type="spellEnd"/>
      <w:r w:rsidR="005C129D" w:rsidRPr="007C0CAA">
        <w:rPr>
          <w:rFonts w:ascii="Arial" w:hAnsi="Arial" w:cs="Arial"/>
          <w:sz w:val="24"/>
          <w:szCs w:val="24"/>
        </w:rPr>
        <w:t xml:space="preserve"> </w:t>
      </w:r>
      <w:r w:rsidR="00251917" w:rsidRPr="007C0CAA">
        <w:rPr>
          <w:rFonts w:ascii="Arial" w:hAnsi="Arial" w:cs="Arial"/>
          <w:sz w:val="24"/>
          <w:szCs w:val="24"/>
        </w:rPr>
        <w:t>e offre servizi di politiche attive per il lavoro</w:t>
      </w:r>
      <w:r w:rsidR="00E64778" w:rsidRPr="007C0CAA">
        <w:rPr>
          <w:rFonts w:ascii="Arial" w:hAnsi="Arial" w:cs="Arial"/>
          <w:sz w:val="24"/>
          <w:szCs w:val="24"/>
        </w:rPr>
        <w:t xml:space="preserve"> </w:t>
      </w:r>
      <w:r w:rsidR="005C129D" w:rsidRPr="007C0CAA">
        <w:rPr>
          <w:rFonts w:ascii="Arial" w:hAnsi="Arial" w:cs="Arial"/>
          <w:sz w:val="24"/>
          <w:szCs w:val="24"/>
        </w:rPr>
        <w:t>(via Tadino 18)</w:t>
      </w:r>
      <w:r w:rsidRPr="007C0CAA">
        <w:rPr>
          <w:rFonts w:ascii="Arial" w:hAnsi="Arial" w:cs="Arial"/>
          <w:sz w:val="24"/>
          <w:szCs w:val="24"/>
        </w:rPr>
        <w:t xml:space="preserve">, verranno sistemati un quadro di </w:t>
      </w:r>
      <w:r w:rsidR="005C129D" w:rsidRPr="007C0CAA">
        <w:rPr>
          <w:rFonts w:ascii="Arial" w:hAnsi="Arial" w:cs="Arial"/>
          <w:sz w:val="24"/>
          <w:szCs w:val="24"/>
        </w:rPr>
        <w:t xml:space="preserve">René </w:t>
      </w:r>
      <w:r w:rsidRPr="007C0CAA">
        <w:rPr>
          <w:rFonts w:ascii="Arial" w:hAnsi="Arial" w:cs="Arial"/>
          <w:sz w:val="24"/>
          <w:szCs w:val="24"/>
        </w:rPr>
        <w:t xml:space="preserve">Magritte </w:t>
      </w:r>
      <w:r w:rsidR="005C129D" w:rsidRPr="007C0CAA">
        <w:rPr>
          <w:rFonts w:ascii="Arial" w:hAnsi="Arial" w:cs="Arial"/>
          <w:sz w:val="24"/>
          <w:szCs w:val="24"/>
        </w:rPr>
        <w:t xml:space="preserve">(La pipa) e uno di Vincent Van Gogh (La stanza di Arles), realizzati a maglia e uncinetto. Il quadro di Van Gogh fungerà anche da set fotografico. Lo Sportello sarà aperto sabato 16 aprile, dalle 10 alle 20, </w:t>
      </w:r>
      <w:r w:rsidR="00251917" w:rsidRPr="007C0CAA">
        <w:rPr>
          <w:rFonts w:ascii="Arial" w:hAnsi="Arial" w:cs="Arial"/>
          <w:sz w:val="24"/>
          <w:szCs w:val="24"/>
        </w:rPr>
        <w:t xml:space="preserve">e </w:t>
      </w:r>
      <w:r w:rsidR="005C129D" w:rsidRPr="007C0CAA">
        <w:rPr>
          <w:rFonts w:ascii="Arial" w:hAnsi="Arial" w:cs="Arial"/>
          <w:sz w:val="24"/>
          <w:szCs w:val="24"/>
        </w:rPr>
        <w:t xml:space="preserve">domenica 17 aprile dalle 10 alle 18. Le pareti esterne saranno decorate con un graffito di 6 metri per 2 (in stile Keith </w:t>
      </w:r>
      <w:proofErr w:type="spellStart"/>
      <w:r w:rsidR="005C129D" w:rsidRPr="007C0CAA">
        <w:rPr>
          <w:rFonts w:ascii="Arial" w:hAnsi="Arial" w:cs="Arial"/>
          <w:sz w:val="24"/>
          <w:szCs w:val="24"/>
        </w:rPr>
        <w:t>Haring</w:t>
      </w:r>
      <w:proofErr w:type="spellEnd"/>
      <w:r w:rsidR="005C129D" w:rsidRPr="007C0CAA">
        <w:rPr>
          <w:rFonts w:ascii="Arial" w:hAnsi="Arial" w:cs="Arial"/>
          <w:sz w:val="24"/>
          <w:szCs w:val="24"/>
        </w:rPr>
        <w:t>) e con una sorta di “Bocca della verità” da cui sgorgherà acqua. Il tutto</w:t>
      </w:r>
      <w:r w:rsidR="00E64778" w:rsidRPr="007C0CAA">
        <w:rPr>
          <w:rFonts w:ascii="Arial" w:hAnsi="Arial" w:cs="Arial"/>
          <w:sz w:val="24"/>
          <w:szCs w:val="24"/>
        </w:rPr>
        <w:t>,</w:t>
      </w:r>
      <w:r w:rsidR="005C129D" w:rsidRPr="007C0CAA">
        <w:rPr>
          <w:rFonts w:ascii="Arial" w:hAnsi="Arial" w:cs="Arial"/>
          <w:sz w:val="24"/>
          <w:szCs w:val="24"/>
        </w:rPr>
        <w:t xml:space="preserve"> sempre </w:t>
      </w:r>
      <w:r w:rsidR="00E64778" w:rsidRPr="007C0CAA">
        <w:rPr>
          <w:rFonts w:ascii="Arial" w:hAnsi="Arial" w:cs="Arial"/>
          <w:sz w:val="24"/>
          <w:szCs w:val="24"/>
        </w:rPr>
        <w:t>preparato</w:t>
      </w:r>
      <w:r w:rsidR="005C129D" w:rsidRPr="007C0CAA">
        <w:rPr>
          <w:rFonts w:ascii="Arial" w:hAnsi="Arial" w:cs="Arial"/>
          <w:sz w:val="24"/>
          <w:szCs w:val="24"/>
        </w:rPr>
        <w:t xml:space="preserve"> </w:t>
      </w:r>
      <w:r w:rsidR="00E64778" w:rsidRPr="007C0CAA">
        <w:rPr>
          <w:rFonts w:ascii="Arial" w:hAnsi="Arial" w:cs="Arial"/>
          <w:sz w:val="24"/>
          <w:szCs w:val="24"/>
        </w:rPr>
        <w:t>con i filati</w:t>
      </w:r>
      <w:r w:rsidR="005C129D" w:rsidRPr="007C0CAA">
        <w:rPr>
          <w:rFonts w:ascii="Arial" w:hAnsi="Arial" w:cs="Arial"/>
          <w:sz w:val="24"/>
          <w:szCs w:val="24"/>
        </w:rPr>
        <w:t>.</w:t>
      </w:r>
    </w:p>
    <w:p w:rsidR="007C0CAA" w:rsidRPr="007C0CAA" w:rsidRDefault="007C0CAA" w:rsidP="00A544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0CAA" w:rsidRDefault="005C129D" w:rsidP="00A544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0CAA">
        <w:rPr>
          <w:rFonts w:ascii="Arial" w:hAnsi="Arial" w:cs="Arial"/>
          <w:sz w:val="24"/>
          <w:szCs w:val="24"/>
        </w:rPr>
        <w:t xml:space="preserve">Dall’altra parte della strada, la sede storica della Cisl, in via Tadino 23, sarà invece </w:t>
      </w:r>
      <w:r w:rsidR="00843BC9" w:rsidRPr="007C0CAA">
        <w:rPr>
          <w:rFonts w:ascii="Arial" w:hAnsi="Arial" w:cs="Arial"/>
          <w:sz w:val="24"/>
          <w:szCs w:val="24"/>
        </w:rPr>
        <w:t>arricchita con 11 sedie colorate</w:t>
      </w:r>
      <w:r w:rsidR="00E64778" w:rsidRPr="007C0CAA">
        <w:rPr>
          <w:rFonts w:ascii="Arial" w:hAnsi="Arial" w:cs="Arial"/>
          <w:sz w:val="24"/>
          <w:szCs w:val="24"/>
        </w:rPr>
        <w:t xml:space="preserve"> </w:t>
      </w:r>
      <w:r w:rsidR="00843BC9" w:rsidRPr="007C0CAA">
        <w:rPr>
          <w:rFonts w:ascii="Arial" w:hAnsi="Arial" w:cs="Arial"/>
          <w:sz w:val="24"/>
          <w:szCs w:val="24"/>
        </w:rPr>
        <w:t xml:space="preserve">(in corrispondenza con le finestre al piano terreno). Delle sagome a forma di occhi, attaccate ai lampioni delle vie limitrofe, guideranno i visitatori verso le installazioni. </w:t>
      </w:r>
    </w:p>
    <w:p w:rsidR="00A97A9C" w:rsidRDefault="00A97A9C" w:rsidP="00A544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412EC" w:rsidRPr="007C0CAA" w:rsidRDefault="00A97A9C" w:rsidP="00A544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questa iniziativa la Cisl vuole aprirsi ancora di più al quartiere e alla città. </w:t>
      </w:r>
      <w:r w:rsidR="00DF197B" w:rsidRPr="007C0CAA">
        <w:rPr>
          <w:rFonts w:ascii="Arial" w:hAnsi="Arial" w:cs="Arial"/>
          <w:sz w:val="24"/>
          <w:szCs w:val="24"/>
        </w:rPr>
        <w:t>L’associazione</w:t>
      </w:r>
      <w:r>
        <w:rPr>
          <w:rFonts w:ascii="Arial" w:hAnsi="Arial" w:cs="Arial"/>
          <w:sz w:val="24"/>
          <w:szCs w:val="24"/>
        </w:rPr>
        <w:t xml:space="preserve"> “Sul Filo dell’Arte” </w:t>
      </w:r>
      <w:r w:rsidR="00DF197B" w:rsidRPr="007C0CAA">
        <w:rPr>
          <w:rFonts w:ascii="Arial" w:hAnsi="Arial" w:cs="Arial"/>
          <w:sz w:val="24"/>
          <w:szCs w:val="24"/>
        </w:rPr>
        <w:t xml:space="preserve">è </w:t>
      </w:r>
      <w:r w:rsidR="00251917" w:rsidRPr="007C0CAA">
        <w:rPr>
          <w:rFonts w:ascii="Arial" w:hAnsi="Arial" w:cs="Arial"/>
          <w:sz w:val="24"/>
          <w:szCs w:val="24"/>
        </w:rPr>
        <w:t>stata fondata da un nucleo di sole donne</w:t>
      </w:r>
      <w:r w:rsidR="00E64778" w:rsidRPr="007C0CAA">
        <w:rPr>
          <w:rFonts w:ascii="Arial" w:hAnsi="Arial" w:cs="Arial"/>
          <w:sz w:val="24"/>
          <w:szCs w:val="24"/>
        </w:rPr>
        <w:t>. Nelle sue opere collettive</w:t>
      </w:r>
      <w:r w:rsidR="007C0CAA" w:rsidRPr="007C0CAA">
        <w:rPr>
          <w:rFonts w:ascii="Arial" w:hAnsi="Arial" w:cs="Arial"/>
          <w:sz w:val="24"/>
          <w:szCs w:val="24"/>
        </w:rPr>
        <w:t>,</w:t>
      </w:r>
      <w:r w:rsidR="00E64778" w:rsidRPr="007C0CAA">
        <w:rPr>
          <w:rFonts w:ascii="Arial" w:hAnsi="Arial" w:cs="Arial"/>
          <w:sz w:val="24"/>
          <w:szCs w:val="24"/>
        </w:rPr>
        <w:t xml:space="preserve"> finalizzate ad abbellire angoli</w:t>
      </w:r>
      <w:r>
        <w:rPr>
          <w:rFonts w:ascii="Arial" w:hAnsi="Arial" w:cs="Arial"/>
          <w:sz w:val="24"/>
          <w:szCs w:val="24"/>
        </w:rPr>
        <w:t xml:space="preserve"> di quartieri</w:t>
      </w:r>
      <w:r w:rsidR="00E64778" w:rsidRPr="007C0CAA">
        <w:rPr>
          <w:rFonts w:ascii="Arial" w:hAnsi="Arial" w:cs="Arial"/>
          <w:sz w:val="24"/>
          <w:szCs w:val="24"/>
        </w:rPr>
        <w:t>, strutture, giardinetti, si è avvalsa anche della collaborazione di centri che ospitano persone con problemi psichiatrici e di case di riposo: chi meglio di una simpatica vecchietta sa lavorare a maglia e uncinetto?</w:t>
      </w:r>
    </w:p>
    <w:p w:rsidR="004412EC" w:rsidRPr="007C0CAA" w:rsidRDefault="004412EC" w:rsidP="00A544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0CAA" w:rsidRDefault="007C0CAA" w:rsidP="00A544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64778" w:rsidRPr="007C0CAA" w:rsidRDefault="00E64778" w:rsidP="00A544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C0CAA">
        <w:rPr>
          <w:rFonts w:ascii="Arial" w:hAnsi="Arial" w:cs="Arial"/>
          <w:b/>
          <w:sz w:val="24"/>
          <w:szCs w:val="24"/>
        </w:rPr>
        <w:t>Info</w:t>
      </w:r>
    </w:p>
    <w:p w:rsidR="00E64778" w:rsidRPr="007C0CAA" w:rsidRDefault="00E64778" w:rsidP="00A544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C0CAA">
        <w:rPr>
          <w:rFonts w:ascii="Arial" w:hAnsi="Arial" w:cs="Arial"/>
          <w:b/>
          <w:sz w:val="24"/>
          <w:szCs w:val="24"/>
        </w:rPr>
        <w:t xml:space="preserve">Corinna </w:t>
      </w:r>
      <w:proofErr w:type="spellStart"/>
      <w:r w:rsidRPr="007C0CAA">
        <w:rPr>
          <w:rFonts w:ascii="Arial" w:hAnsi="Arial" w:cs="Arial"/>
          <w:b/>
          <w:sz w:val="24"/>
          <w:szCs w:val="24"/>
        </w:rPr>
        <w:t>Farchi</w:t>
      </w:r>
      <w:proofErr w:type="spellEnd"/>
      <w:r w:rsidR="00A54493" w:rsidRPr="007C0CAA">
        <w:rPr>
          <w:rFonts w:ascii="Arial" w:hAnsi="Arial" w:cs="Arial"/>
          <w:b/>
          <w:sz w:val="24"/>
          <w:szCs w:val="24"/>
        </w:rPr>
        <w:t xml:space="preserve"> (Sul Filo dell’Arte)</w:t>
      </w:r>
    </w:p>
    <w:p w:rsidR="00A54493" w:rsidRPr="007C0CAA" w:rsidRDefault="00A54493" w:rsidP="00A544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C0CAA">
        <w:rPr>
          <w:rFonts w:ascii="Arial" w:hAnsi="Arial" w:cs="Arial"/>
          <w:b/>
          <w:color w:val="000000"/>
          <w:sz w:val="24"/>
          <w:szCs w:val="24"/>
        </w:rPr>
        <w:t>3384628406</w:t>
      </w:r>
    </w:p>
    <w:p w:rsidR="004412EC" w:rsidRPr="007C0CAA" w:rsidRDefault="004412EC" w:rsidP="004412EC">
      <w:pPr>
        <w:rPr>
          <w:sz w:val="24"/>
          <w:szCs w:val="24"/>
        </w:rPr>
      </w:pPr>
      <w:r w:rsidRPr="007C0CAA">
        <w:rPr>
          <w:sz w:val="24"/>
          <w:szCs w:val="24"/>
        </w:rPr>
        <w:t xml:space="preserve"> </w:t>
      </w:r>
      <w:bookmarkEnd w:id="0"/>
    </w:p>
    <w:sectPr w:rsidR="004412EC" w:rsidRPr="007C0C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2EC"/>
    <w:rsid w:val="0001162C"/>
    <w:rsid w:val="000257B4"/>
    <w:rsid w:val="00183B6F"/>
    <w:rsid w:val="0019779A"/>
    <w:rsid w:val="00251917"/>
    <w:rsid w:val="002E5135"/>
    <w:rsid w:val="00431B97"/>
    <w:rsid w:val="004412EC"/>
    <w:rsid w:val="005C129D"/>
    <w:rsid w:val="006E2B73"/>
    <w:rsid w:val="007C0CAA"/>
    <w:rsid w:val="0081668F"/>
    <w:rsid w:val="008262E0"/>
    <w:rsid w:val="00843BC9"/>
    <w:rsid w:val="0093794A"/>
    <w:rsid w:val="00A54493"/>
    <w:rsid w:val="00A97A9C"/>
    <w:rsid w:val="00B50D54"/>
    <w:rsid w:val="00C04E1C"/>
    <w:rsid w:val="00DF197B"/>
    <w:rsid w:val="00E64778"/>
    <w:rsid w:val="00EC24F8"/>
    <w:rsid w:val="00F3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31B97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431B97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431B97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1B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31B97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431B97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431B97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1B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35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3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4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3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9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3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E7E7E7"/>
                                    <w:right w:val="none" w:sz="0" w:space="0" w:color="auto"/>
                                  </w:divBdr>
                                  <w:divsChild>
                                    <w:div w:id="37592828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808962">
                                      <w:marLeft w:val="0"/>
                                      <w:marRight w:val="195"/>
                                      <w:marTop w:val="210"/>
                                      <w:marBottom w:val="60"/>
                                      <w:divBdr>
                                        <w:top w:val="single" w:sz="6" w:space="0" w:color="FFFFFF"/>
                                        <w:left w:val="single" w:sz="6" w:space="0" w:color="FFFFFF"/>
                                        <w:bottom w:val="single" w:sz="6" w:space="0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562793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682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558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131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648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22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358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8651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972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093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0846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379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Job2</dc:creator>
  <cp:lastModifiedBy>Job2</cp:lastModifiedBy>
  <cp:revision>15</cp:revision>
  <dcterms:created xsi:type="dcterms:W3CDTF">2016-04-12T10:27:00Z</dcterms:created>
  <dcterms:modified xsi:type="dcterms:W3CDTF">2016-04-12T14:11:00Z</dcterms:modified>
</cp:coreProperties>
</file>