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2956" w14:textId="6A19A4F5" w:rsidR="00794FB0" w:rsidRDefault="00B252E9" w:rsidP="00877D58">
      <w:pPr>
        <w:ind w:left="-142"/>
      </w:pPr>
      <w:r>
        <w:t xml:space="preserve"> </w:t>
      </w:r>
    </w:p>
    <w:p w14:paraId="322EA262" w14:textId="22476439" w:rsidR="001A4DE3" w:rsidRDefault="001A4DE3" w:rsidP="00877D58">
      <w:pPr>
        <w:ind w:left="-142"/>
        <w:rPr>
          <w:b/>
          <w:sz w:val="22"/>
          <w:szCs w:val="22"/>
        </w:rPr>
      </w:pPr>
    </w:p>
    <w:p w14:paraId="4AD6F1AA" w14:textId="77777777" w:rsidR="009C262D" w:rsidRDefault="009C262D" w:rsidP="00053C3E">
      <w:pPr>
        <w:rPr>
          <w:b/>
          <w:sz w:val="16"/>
          <w:szCs w:val="16"/>
        </w:rPr>
      </w:pPr>
    </w:p>
    <w:p w14:paraId="592EEBDD" w14:textId="77777777" w:rsidR="00DA38FD" w:rsidRPr="00DA38FD" w:rsidRDefault="00DA38FD" w:rsidP="00014F0E">
      <w:pPr>
        <w:rPr>
          <w:b/>
          <w:sz w:val="40"/>
          <w:szCs w:val="40"/>
        </w:rPr>
      </w:pPr>
    </w:p>
    <w:p w14:paraId="6AB14731" w14:textId="79BBEE48" w:rsidR="004E5585" w:rsidRPr="00DA38FD" w:rsidRDefault="00DA38FD" w:rsidP="006E7EFF">
      <w:pPr>
        <w:jc w:val="center"/>
        <w:rPr>
          <w:b/>
          <w:sz w:val="40"/>
          <w:szCs w:val="40"/>
        </w:rPr>
      </w:pPr>
      <w:r w:rsidRPr="00DA38FD">
        <w:rPr>
          <w:b/>
          <w:sz w:val="40"/>
          <w:szCs w:val="40"/>
        </w:rPr>
        <w:t xml:space="preserve">Design </w:t>
      </w:r>
      <w:r w:rsidR="00615579">
        <w:rPr>
          <w:b/>
          <w:sz w:val="40"/>
          <w:szCs w:val="40"/>
        </w:rPr>
        <w:t xml:space="preserve">Week: </w:t>
      </w:r>
      <w:proofErr w:type="spellStart"/>
      <w:r w:rsidR="00615579">
        <w:rPr>
          <w:b/>
          <w:sz w:val="40"/>
          <w:szCs w:val="40"/>
        </w:rPr>
        <w:t>Geomagworld</w:t>
      </w:r>
      <w:proofErr w:type="spellEnd"/>
      <w:r w:rsidR="00615579">
        <w:rPr>
          <w:b/>
          <w:sz w:val="40"/>
          <w:szCs w:val="40"/>
        </w:rPr>
        <w:t xml:space="preserve"> ti sfida a mettere in campo le tue forze invisibili</w:t>
      </w:r>
      <w:r w:rsidR="008B197C">
        <w:rPr>
          <w:b/>
          <w:sz w:val="40"/>
          <w:szCs w:val="40"/>
        </w:rPr>
        <w:t xml:space="preserve"> realizzando</w:t>
      </w:r>
      <w:r w:rsidR="007E2465">
        <w:rPr>
          <w:b/>
          <w:sz w:val="40"/>
          <w:szCs w:val="40"/>
        </w:rPr>
        <w:t xml:space="preserve"> costruzioni di design</w:t>
      </w:r>
    </w:p>
    <w:p w14:paraId="407A9156" w14:textId="77777777" w:rsidR="00BC43CA" w:rsidRPr="00BF284A" w:rsidRDefault="00BC43CA" w:rsidP="006E7EFF">
      <w:pPr>
        <w:rPr>
          <w:b/>
          <w:sz w:val="22"/>
          <w:szCs w:val="22"/>
        </w:rPr>
      </w:pPr>
    </w:p>
    <w:p w14:paraId="1B0E7676" w14:textId="77777777" w:rsidR="00BF284A" w:rsidRDefault="00B94834" w:rsidP="00BF284A">
      <w:pPr>
        <w:jc w:val="center"/>
        <w:rPr>
          <w:b/>
          <w:i/>
          <w:sz w:val="22"/>
          <w:szCs w:val="22"/>
        </w:rPr>
      </w:pPr>
      <w:r w:rsidRPr="00BF284A">
        <w:rPr>
          <w:b/>
          <w:i/>
          <w:sz w:val="22"/>
          <w:szCs w:val="22"/>
        </w:rPr>
        <w:t>Dal 17 al 22 aprile l’azienda svizzera</w:t>
      </w:r>
      <w:r w:rsidR="00F53E69" w:rsidRPr="00BF284A">
        <w:rPr>
          <w:b/>
          <w:i/>
          <w:sz w:val="22"/>
          <w:szCs w:val="22"/>
        </w:rPr>
        <w:t xml:space="preserve"> porta</w:t>
      </w:r>
      <w:r w:rsidRPr="00BF284A">
        <w:rPr>
          <w:b/>
          <w:i/>
          <w:sz w:val="22"/>
          <w:szCs w:val="22"/>
        </w:rPr>
        <w:t xml:space="preserve"> i propri prodotti</w:t>
      </w:r>
      <w:r w:rsidR="00F12153" w:rsidRPr="00BF284A">
        <w:rPr>
          <w:b/>
          <w:i/>
          <w:sz w:val="22"/>
          <w:szCs w:val="22"/>
        </w:rPr>
        <w:t xml:space="preserve"> magnetici</w:t>
      </w:r>
      <w:r w:rsidRPr="00BF284A">
        <w:rPr>
          <w:b/>
          <w:i/>
          <w:sz w:val="22"/>
          <w:szCs w:val="22"/>
        </w:rPr>
        <w:t xml:space="preserve"> presso l’area</w:t>
      </w:r>
      <w:r w:rsidR="00BF284A">
        <w:rPr>
          <w:b/>
          <w:i/>
          <w:sz w:val="22"/>
          <w:szCs w:val="22"/>
        </w:rPr>
        <w:t xml:space="preserve"> </w:t>
      </w:r>
      <w:proofErr w:type="spellStart"/>
      <w:r w:rsidR="00BF284A">
        <w:rPr>
          <w:b/>
          <w:i/>
          <w:sz w:val="22"/>
          <w:szCs w:val="22"/>
        </w:rPr>
        <w:t>Fuorisalmone</w:t>
      </w:r>
      <w:proofErr w:type="spellEnd"/>
      <w:r w:rsidR="00BF284A">
        <w:rPr>
          <w:b/>
          <w:i/>
          <w:sz w:val="22"/>
          <w:szCs w:val="22"/>
        </w:rPr>
        <w:t xml:space="preserve">, </w:t>
      </w:r>
    </w:p>
    <w:p w14:paraId="731D20C0" w14:textId="49AE8F7F" w:rsidR="00684309" w:rsidRPr="00BF284A" w:rsidRDefault="00F12153" w:rsidP="006E7EFF">
      <w:pPr>
        <w:jc w:val="center"/>
        <w:rPr>
          <w:b/>
          <w:i/>
          <w:sz w:val="22"/>
          <w:szCs w:val="22"/>
        </w:rPr>
      </w:pPr>
      <w:r w:rsidRPr="00BF284A">
        <w:rPr>
          <w:b/>
          <w:i/>
          <w:sz w:val="22"/>
          <w:szCs w:val="22"/>
        </w:rPr>
        <w:t xml:space="preserve">centro nevralgico del </w:t>
      </w:r>
      <w:r w:rsidR="00F53E69" w:rsidRPr="00BF284A">
        <w:rPr>
          <w:b/>
          <w:i/>
          <w:sz w:val="22"/>
          <w:szCs w:val="22"/>
        </w:rPr>
        <w:t xml:space="preserve">Lambrate Design </w:t>
      </w:r>
      <w:proofErr w:type="spellStart"/>
      <w:r w:rsidR="00F53E69" w:rsidRPr="00BF284A">
        <w:rPr>
          <w:b/>
          <w:i/>
          <w:sz w:val="22"/>
          <w:szCs w:val="22"/>
        </w:rPr>
        <w:t>Di</w:t>
      </w:r>
      <w:r w:rsidR="00C32AC0" w:rsidRPr="00BF284A">
        <w:rPr>
          <w:b/>
          <w:i/>
          <w:sz w:val="22"/>
          <w:szCs w:val="22"/>
        </w:rPr>
        <w:t>strict</w:t>
      </w:r>
      <w:proofErr w:type="spellEnd"/>
      <w:r w:rsidR="00977032" w:rsidRPr="00BF284A">
        <w:rPr>
          <w:b/>
          <w:i/>
          <w:sz w:val="22"/>
          <w:szCs w:val="22"/>
        </w:rPr>
        <w:t>,</w:t>
      </w:r>
      <w:r w:rsidR="00B94834" w:rsidRPr="00BF284A">
        <w:rPr>
          <w:b/>
          <w:i/>
          <w:sz w:val="22"/>
          <w:szCs w:val="22"/>
        </w:rPr>
        <w:t xml:space="preserve"> con lo scopo di</w:t>
      </w:r>
      <w:r w:rsidR="00C32AC0" w:rsidRPr="00BF284A">
        <w:rPr>
          <w:b/>
          <w:i/>
          <w:sz w:val="22"/>
          <w:szCs w:val="22"/>
        </w:rPr>
        <w:t xml:space="preserve"> </w:t>
      </w:r>
      <w:r w:rsidR="00C701FE">
        <w:rPr>
          <w:b/>
          <w:i/>
          <w:sz w:val="22"/>
          <w:szCs w:val="22"/>
        </w:rPr>
        <w:t xml:space="preserve">stimolare e </w:t>
      </w:r>
      <w:r w:rsidR="00C32AC0" w:rsidRPr="00BF284A">
        <w:rPr>
          <w:b/>
          <w:i/>
          <w:sz w:val="22"/>
          <w:szCs w:val="22"/>
        </w:rPr>
        <w:t>far giocare gli amanti del design</w:t>
      </w:r>
      <w:bookmarkStart w:id="0" w:name="_GoBack"/>
      <w:bookmarkEnd w:id="0"/>
      <w:r w:rsidR="00C701FE">
        <w:rPr>
          <w:b/>
          <w:i/>
          <w:sz w:val="22"/>
          <w:szCs w:val="22"/>
        </w:rPr>
        <w:t xml:space="preserve"> </w:t>
      </w:r>
      <w:r w:rsidR="00977032" w:rsidRPr="00BF284A">
        <w:rPr>
          <w:b/>
          <w:i/>
          <w:sz w:val="22"/>
          <w:szCs w:val="22"/>
        </w:rPr>
        <w:t>con</w:t>
      </w:r>
      <w:r w:rsidR="00F53E69" w:rsidRPr="00BF284A">
        <w:rPr>
          <w:b/>
          <w:i/>
          <w:sz w:val="22"/>
          <w:szCs w:val="22"/>
        </w:rPr>
        <w:t xml:space="preserve"> le</w:t>
      </w:r>
      <w:r w:rsidR="00615579">
        <w:rPr>
          <w:b/>
          <w:i/>
          <w:sz w:val="22"/>
          <w:szCs w:val="22"/>
        </w:rPr>
        <w:t xml:space="preserve"> proprie</w:t>
      </w:r>
      <w:r w:rsidR="00F53E69" w:rsidRPr="00BF284A">
        <w:rPr>
          <w:b/>
          <w:i/>
          <w:sz w:val="22"/>
          <w:szCs w:val="22"/>
        </w:rPr>
        <w:t xml:space="preserve"> forze invisibili</w:t>
      </w:r>
      <w:r w:rsidR="00615579">
        <w:rPr>
          <w:b/>
          <w:i/>
          <w:sz w:val="22"/>
          <w:szCs w:val="22"/>
        </w:rPr>
        <w:t xml:space="preserve"> come intelletto e fantasia.</w:t>
      </w:r>
    </w:p>
    <w:p w14:paraId="192337CF" w14:textId="77777777" w:rsidR="0074051F" w:rsidRPr="00BF284A" w:rsidRDefault="0074051F" w:rsidP="00A61B30">
      <w:pPr>
        <w:jc w:val="both"/>
        <w:rPr>
          <w:i/>
          <w:sz w:val="22"/>
          <w:szCs w:val="22"/>
        </w:rPr>
      </w:pPr>
    </w:p>
    <w:p w14:paraId="11E5F859" w14:textId="1F90A1C6" w:rsidR="001E5A59" w:rsidRDefault="001E5A59" w:rsidP="00F45C10">
      <w:pPr>
        <w:jc w:val="both"/>
      </w:pPr>
      <w:proofErr w:type="spellStart"/>
      <w:r w:rsidRPr="00BC43CA">
        <w:t>Novazzano</w:t>
      </w:r>
      <w:proofErr w:type="spellEnd"/>
      <w:r w:rsidRPr="00BC43CA">
        <w:t xml:space="preserve"> (Svizzera) </w:t>
      </w:r>
      <w:proofErr w:type="gramStart"/>
      <w:r w:rsidR="00F12153">
        <w:t>Aprile</w:t>
      </w:r>
      <w:proofErr w:type="gramEnd"/>
      <w:r w:rsidR="00137F2A">
        <w:t xml:space="preserve"> </w:t>
      </w:r>
      <w:r w:rsidRPr="00BC43CA">
        <w:t>201</w:t>
      </w:r>
      <w:r w:rsidR="00E452DE" w:rsidRPr="00BC43CA">
        <w:t>8</w:t>
      </w:r>
      <w:r w:rsidRPr="00BC43CA">
        <w:t xml:space="preserve"> - </w:t>
      </w:r>
      <w:proofErr w:type="spellStart"/>
      <w:r w:rsidRPr="00BC43CA">
        <w:rPr>
          <w:b/>
        </w:rPr>
        <w:t>Geomagworld</w:t>
      </w:r>
      <w:proofErr w:type="spellEnd"/>
      <w:r w:rsidRPr="00BC43CA">
        <w:rPr>
          <w:b/>
        </w:rPr>
        <w:t xml:space="preserve"> SA</w:t>
      </w:r>
      <w:r w:rsidRPr="00BC43CA">
        <w:t xml:space="preserve">, azienda che attraverso i propri prodotti </w:t>
      </w:r>
      <w:r w:rsidR="00F5295D" w:rsidRPr="00BC43CA">
        <w:t>i</w:t>
      </w:r>
      <w:r w:rsidRPr="00BC43CA">
        <w:t xml:space="preserve">nnovativi e di qualità </w:t>
      </w:r>
      <w:proofErr w:type="spellStart"/>
      <w:r w:rsidR="00C767BC" w:rsidRPr="00BC43CA">
        <w:t>S</w:t>
      </w:r>
      <w:r w:rsidR="00137F2A">
        <w:t>wiss</w:t>
      </w:r>
      <w:proofErr w:type="spellEnd"/>
      <w:r w:rsidR="00137F2A">
        <w:t xml:space="preserve"> M</w:t>
      </w:r>
      <w:r w:rsidRPr="00BC43CA">
        <w:t xml:space="preserve">ade, si pone l’obiettivo di sviluppare la creatività e l’apprendimento attraverso il gioco, </w:t>
      </w:r>
      <w:r w:rsidR="002927C6">
        <w:t xml:space="preserve">sarà presente alla </w:t>
      </w:r>
      <w:r w:rsidR="002927C6" w:rsidRPr="002927C6">
        <w:rPr>
          <w:b/>
        </w:rPr>
        <w:t>Design Week</w:t>
      </w:r>
      <w:r w:rsidR="002927C6">
        <w:t xml:space="preserve"> </w:t>
      </w:r>
      <w:r w:rsidR="00C46DC7" w:rsidRPr="00C46DC7">
        <w:rPr>
          <w:b/>
        </w:rPr>
        <w:t>di Milano</w:t>
      </w:r>
      <w:r w:rsidR="00C46DC7" w:rsidRPr="002927C6">
        <w:t xml:space="preserve"> nel</w:t>
      </w:r>
      <w:r w:rsidR="00C46DC7">
        <w:rPr>
          <w:b/>
        </w:rPr>
        <w:t xml:space="preserve"> Lambrate Design </w:t>
      </w:r>
      <w:proofErr w:type="spellStart"/>
      <w:r w:rsidR="00C46DC7">
        <w:rPr>
          <w:b/>
        </w:rPr>
        <w:t>District</w:t>
      </w:r>
      <w:proofErr w:type="spellEnd"/>
      <w:r w:rsidR="00C46DC7">
        <w:t xml:space="preserve"> con incredibili installazioni</w:t>
      </w:r>
      <w:r w:rsidR="004415DD">
        <w:t xml:space="preserve"> e attività.</w:t>
      </w:r>
    </w:p>
    <w:p w14:paraId="3D0C7F90" w14:textId="77777777" w:rsidR="00C46DC7" w:rsidRDefault="00C46DC7" w:rsidP="00F45C10">
      <w:pPr>
        <w:jc w:val="both"/>
      </w:pPr>
    </w:p>
    <w:p w14:paraId="2CDED378" w14:textId="23BA19F5" w:rsidR="002927C6" w:rsidRDefault="00FA4675" w:rsidP="00C46DC7">
      <w:pPr>
        <w:jc w:val="both"/>
      </w:pPr>
      <w:r>
        <w:rPr>
          <w:b/>
        </w:rPr>
        <w:t>Da martedì 17 a domenica</w:t>
      </w:r>
      <w:r w:rsidR="0019591D">
        <w:rPr>
          <w:b/>
        </w:rPr>
        <w:t xml:space="preserve"> 22 a</w:t>
      </w:r>
      <w:r w:rsidR="00C46DC7" w:rsidRPr="00C46DC7">
        <w:rPr>
          <w:b/>
        </w:rPr>
        <w:t>prile</w:t>
      </w:r>
      <w:r w:rsidRPr="0019591D">
        <w:t>,</w:t>
      </w:r>
      <w:r w:rsidR="00C46DC7">
        <w:t xml:space="preserve"> all’interno dell</w:t>
      </w:r>
      <w:r w:rsidR="0019591D">
        <w:t>a rinomata area</w:t>
      </w:r>
      <w:r w:rsidR="00C46DC7">
        <w:t xml:space="preserve"> </w:t>
      </w:r>
      <w:proofErr w:type="spellStart"/>
      <w:r w:rsidR="00C46DC7" w:rsidRPr="00C46DC7">
        <w:rPr>
          <w:b/>
        </w:rPr>
        <w:t>Fuorisalmone</w:t>
      </w:r>
      <w:proofErr w:type="spellEnd"/>
      <w:r w:rsidR="002927C6" w:rsidRPr="0019591D">
        <w:t>,</w:t>
      </w:r>
      <w:r w:rsidR="00C46DC7" w:rsidRPr="00C46DC7">
        <w:rPr>
          <w:b/>
        </w:rPr>
        <w:t xml:space="preserve"> </w:t>
      </w:r>
      <w:r w:rsidR="00C46DC7">
        <w:t xml:space="preserve">presso il loft di </w:t>
      </w:r>
      <w:r w:rsidR="00C46DC7" w:rsidRPr="00C46DC7">
        <w:rPr>
          <w:b/>
        </w:rPr>
        <w:t>via Massimiano 25</w:t>
      </w:r>
      <w:r w:rsidR="004415DD">
        <w:t xml:space="preserve">, </w:t>
      </w:r>
      <w:r w:rsidR="00C46DC7">
        <w:t>costruzioni magnetiche</w:t>
      </w:r>
      <w:r w:rsidR="002927C6">
        <w:t xml:space="preserve">, </w:t>
      </w:r>
      <w:r w:rsidR="00C46DC7">
        <w:t>prodotte</w:t>
      </w:r>
      <w:r w:rsidR="0019591D">
        <w:t xml:space="preserve"> solo grazie</w:t>
      </w:r>
      <w:r w:rsidR="00615579">
        <w:t xml:space="preserve"> alle forze invisibili come fantasia e </w:t>
      </w:r>
      <w:r w:rsidR="00C46DC7">
        <w:t>ingegno, prenderanno</w:t>
      </w:r>
      <w:r w:rsidR="0019591D">
        <w:t xml:space="preserve"> vita</w:t>
      </w:r>
      <w:r w:rsidR="00C46DC7">
        <w:t xml:space="preserve"> e saranno esposte per </w:t>
      </w:r>
      <w:r w:rsidR="0019591D">
        <w:t xml:space="preserve">ispirare e </w:t>
      </w:r>
      <w:r w:rsidR="00C46DC7">
        <w:t>far giocare grandi e piccoli. Skyline di città f</w:t>
      </w:r>
      <w:r w:rsidR="0019591D">
        <w:t>uturistiche</w:t>
      </w:r>
      <w:r w:rsidR="00C46DC7">
        <w:t xml:space="preserve">, sfere </w:t>
      </w:r>
      <w:r w:rsidR="002927C6">
        <w:t xml:space="preserve">e cubi di diverse dimensioni, </w:t>
      </w:r>
      <w:r w:rsidR="00C46DC7">
        <w:t xml:space="preserve">e molte altre </w:t>
      </w:r>
      <w:r w:rsidR="00C46DC7" w:rsidRPr="0019591D">
        <w:t>forme</w:t>
      </w:r>
      <w:r w:rsidR="0019591D">
        <w:t>,</w:t>
      </w:r>
      <w:r w:rsidR="00C46DC7">
        <w:t xml:space="preserve"> create solo con l’</w:t>
      </w:r>
      <w:r w:rsidR="00615579">
        <w:t>ausilio di sfere d’acciaio</w:t>
      </w:r>
      <w:r w:rsidR="00BF284A">
        <w:t xml:space="preserve"> </w:t>
      </w:r>
      <w:proofErr w:type="spellStart"/>
      <w:r w:rsidR="00BF284A">
        <w:t>Geomag</w:t>
      </w:r>
      <w:proofErr w:type="spellEnd"/>
      <w:r w:rsidR="0019591D">
        <w:t xml:space="preserve">, </w:t>
      </w:r>
      <w:r w:rsidR="00C46DC7">
        <w:t xml:space="preserve">barrette </w:t>
      </w:r>
      <w:r w:rsidR="0019591D">
        <w:t>e/o cubi magnetici</w:t>
      </w:r>
      <w:r w:rsidR="002927C6">
        <w:t xml:space="preserve"> </w:t>
      </w:r>
      <w:r w:rsidR="00071727">
        <w:t>decoreranno l’</w:t>
      </w:r>
      <w:r w:rsidR="002927C6">
        <w:t xml:space="preserve">ambiente della location. </w:t>
      </w:r>
    </w:p>
    <w:p w14:paraId="16DA0DC0" w14:textId="77777777" w:rsidR="002927C6" w:rsidRDefault="002927C6" w:rsidP="00C46DC7">
      <w:pPr>
        <w:jc w:val="both"/>
      </w:pPr>
    </w:p>
    <w:p w14:paraId="6664CF1E" w14:textId="73FFEEB6" w:rsidR="00071727" w:rsidRPr="000701B1" w:rsidRDefault="00C46DC7" w:rsidP="00C46DC7">
      <w:pPr>
        <w:jc w:val="both"/>
        <w:rPr>
          <w:color w:val="FF0000"/>
        </w:rPr>
      </w:pPr>
      <w:r>
        <w:t>Costruzioni tanto affascinanti, quanto semplici</w:t>
      </w:r>
      <w:r w:rsidR="00071727">
        <w:t xml:space="preserve"> e divertenti da </w:t>
      </w:r>
      <w:r w:rsidR="0019591D">
        <w:t xml:space="preserve">realizzare </w:t>
      </w:r>
      <w:r>
        <w:t xml:space="preserve">che possono </w:t>
      </w:r>
      <w:r w:rsidR="0019591D">
        <w:t xml:space="preserve">essere </w:t>
      </w:r>
      <w:r w:rsidR="0019591D" w:rsidRPr="006E7EFF">
        <w:rPr>
          <w:color w:val="000000" w:themeColor="text1"/>
        </w:rPr>
        <w:t xml:space="preserve">costruite </w:t>
      </w:r>
      <w:r w:rsidR="000701B1" w:rsidRPr="006E7EFF">
        <w:rPr>
          <w:color w:val="000000" w:themeColor="text1"/>
        </w:rPr>
        <w:t xml:space="preserve">non solo </w:t>
      </w:r>
      <w:r w:rsidR="0019591D" w:rsidRPr="006E7EFF">
        <w:rPr>
          <w:color w:val="000000" w:themeColor="text1"/>
        </w:rPr>
        <w:t>dai più piccoli</w:t>
      </w:r>
      <w:r w:rsidR="002927C6" w:rsidRPr="006E7EFF">
        <w:rPr>
          <w:color w:val="000000" w:themeColor="text1"/>
        </w:rPr>
        <w:t xml:space="preserve">. </w:t>
      </w:r>
      <w:r w:rsidRPr="006E7EFF">
        <w:rPr>
          <w:color w:val="000000" w:themeColor="text1"/>
        </w:rPr>
        <w:t>Il fa</w:t>
      </w:r>
      <w:r w:rsidR="002927C6" w:rsidRPr="006E7EFF">
        <w:rPr>
          <w:color w:val="000000" w:themeColor="text1"/>
        </w:rPr>
        <w:t xml:space="preserve">scino delle strutture di </w:t>
      </w:r>
      <w:proofErr w:type="spellStart"/>
      <w:r w:rsidR="002927C6" w:rsidRPr="006E7EFF">
        <w:rPr>
          <w:color w:val="000000" w:themeColor="text1"/>
        </w:rPr>
        <w:t>Geomagworld</w:t>
      </w:r>
      <w:proofErr w:type="spellEnd"/>
      <w:r w:rsidR="002927C6" w:rsidRPr="006E7EFF">
        <w:rPr>
          <w:color w:val="000000" w:themeColor="text1"/>
        </w:rPr>
        <w:t xml:space="preserve"> risiede</w:t>
      </w:r>
      <w:r w:rsidR="0019591D" w:rsidRPr="006E7EFF">
        <w:rPr>
          <w:color w:val="000000" w:themeColor="text1"/>
        </w:rPr>
        <w:t xml:space="preserve"> proprio nel fatto che, partendo da semplici elementi, è possibile progettare e innalzare strutture complesse che si so</w:t>
      </w:r>
      <w:r w:rsidRPr="006E7EFF">
        <w:rPr>
          <w:color w:val="000000" w:themeColor="text1"/>
        </w:rPr>
        <w:t>r</w:t>
      </w:r>
      <w:r w:rsidR="0019591D" w:rsidRPr="006E7EFF">
        <w:rPr>
          <w:color w:val="000000" w:themeColor="text1"/>
        </w:rPr>
        <w:t>r</w:t>
      </w:r>
      <w:r w:rsidRPr="006E7EFF">
        <w:rPr>
          <w:color w:val="000000" w:themeColor="text1"/>
        </w:rPr>
        <w:t>e</w:t>
      </w:r>
      <w:r w:rsidR="0019591D" w:rsidRPr="006E7EFF">
        <w:rPr>
          <w:color w:val="000000" w:themeColor="text1"/>
        </w:rPr>
        <w:t>ggono e realizzano solo grazie al</w:t>
      </w:r>
      <w:r w:rsidR="00071727" w:rsidRPr="006E7EFF">
        <w:rPr>
          <w:color w:val="000000" w:themeColor="text1"/>
        </w:rPr>
        <w:t>le forze invisibili, come il magnetismo e</w:t>
      </w:r>
      <w:r w:rsidR="006E7EFF">
        <w:rPr>
          <w:color w:val="000000" w:themeColor="text1"/>
        </w:rPr>
        <w:t xml:space="preserve"> la creatività di chi ci gioca. L’azienda svizzera sarà presente</w:t>
      </w:r>
      <w:r w:rsidR="000701B1" w:rsidRPr="006E7EFF">
        <w:rPr>
          <w:color w:val="000000" w:themeColor="text1"/>
        </w:rPr>
        <w:t xml:space="preserve"> al </w:t>
      </w:r>
      <w:proofErr w:type="spellStart"/>
      <w:r w:rsidR="000701B1" w:rsidRPr="006E7EFF">
        <w:rPr>
          <w:color w:val="000000" w:themeColor="text1"/>
        </w:rPr>
        <w:t>Fuorisalone</w:t>
      </w:r>
      <w:proofErr w:type="spellEnd"/>
      <w:r w:rsidR="000701B1" w:rsidRPr="006E7EFF">
        <w:rPr>
          <w:color w:val="000000" w:themeColor="text1"/>
        </w:rPr>
        <w:t xml:space="preserve"> </w:t>
      </w:r>
      <w:r w:rsidR="006E7EFF">
        <w:rPr>
          <w:color w:val="000000" w:themeColor="text1"/>
        </w:rPr>
        <w:t xml:space="preserve">proprio per dare la possibilità a chiunque di </w:t>
      </w:r>
      <w:r w:rsidR="000701B1" w:rsidRPr="006E7EFF">
        <w:rPr>
          <w:color w:val="000000" w:themeColor="text1"/>
        </w:rPr>
        <w:t>mettersi alla prova esplorando</w:t>
      </w:r>
      <w:r w:rsidR="006E7EFF">
        <w:rPr>
          <w:color w:val="000000" w:themeColor="text1"/>
        </w:rPr>
        <w:t xml:space="preserve"> le infinite possibilità delle</w:t>
      </w:r>
      <w:r w:rsidR="000701B1" w:rsidRPr="006E7EFF">
        <w:rPr>
          <w:color w:val="000000" w:themeColor="text1"/>
        </w:rPr>
        <w:t xml:space="preserve"> costruzioni magnetiche.</w:t>
      </w:r>
    </w:p>
    <w:p w14:paraId="3DA45F4F" w14:textId="77777777" w:rsidR="00401651" w:rsidRPr="00401651" w:rsidRDefault="00401651" w:rsidP="00C46DC7">
      <w:pPr>
        <w:jc w:val="both"/>
      </w:pPr>
    </w:p>
    <w:p w14:paraId="148A5E68" w14:textId="69C618DC" w:rsidR="00071727" w:rsidRDefault="00071727" w:rsidP="00C46DC7">
      <w:pPr>
        <w:jc w:val="both"/>
      </w:pPr>
      <w:r w:rsidRPr="00DA38FD">
        <w:rPr>
          <w:b/>
        </w:rPr>
        <w:t>Un trono magico</w:t>
      </w:r>
      <w:r w:rsidR="002927C6" w:rsidRPr="00DA38FD">
        <w:rPr>
          <w:b/>
        </w:rPr>
        <w:t xml:space="preserve"> di design</w:t>
      </w:r>
      <w:r w:rsidR="00401651" w:rsidRPr="00DA38FD">
        <w:t xml:space="preserve"> </w:t>
      </w:r>
      <w:r w:rsidR="002C0D00" w:rsidRPr="00DA38FD">
        <w:t>costruito con migliaia di</w:t>
      </w:r>
      <w:r w:rsidR="002C0D00" w:rsidRPr="00DA38FD">
        <w:rPr>
          <w:b/>
        </w:rPr>
        <w:t xml:space="preserve"> </w:t>
      </w:r>
      <w:proofErr w:type="spellStart"/>
      <w:r w:rsidR="002C0D00" w:rsidRPr="00DA38FD">
        <w:rPr>
          <w:b/>
        </w:rPr>
        <w:t>Magicube</w:t>
      </w:r>
      <w:proofErr w:type="spellEnd"/>
      <w:r w:rsidR="00401651" w:rsidRPr="00DA38FD">
        <w:t>,</w:t>
      </w:r>
      <w:r w:rsidR="002C0D00" w:rsidRPr="00DA38FD">
        <w:rPr>
          <w:b/>
        </w:rPr>
        <w:t xml:space="preserve"> </w:t>
      </w:r>
      <w:r w:rsidR="002C0D00" w:rsidRPr="00DA38FD">
        <w:t xml:space="preserve">piccoli cubetti magnetici in grado di attaccarsi gli uni agli altri su tutte le facce, </w:t>
      </w:r>
      <w:r w:rsidR="004415DD" w:rsidRPr="00DA38FD">
        <w:t xml:space="preserve">sarà a disposizione </w:t>
      </w:r>
      <w:r w:rsidR="002927C6" w:rsidRPr="00DA38FD">
        <w:t xml:space="preserve">degli oltre 120.000 visitatori previsti nell’area </w:t>
      </w:r>
      <w:r w:rsidRPr="00DA38FD">
        <w:t xml:space="preserve">per scattare foto e condividere immagini sui social network. </w:t>
      </w:r>
      <w:r w:rsidR="00401651" w:rsidRPr="00DA38FD">
        <w:t xml:space="preserve"> Il trono magnetico è in grado di sorreggere il peso di una persona proprio grazie alla forza magnetica di attrazione dei singoli cubetti di cui è composto.</w:t>
      </w:r>
      <w:r w:rsidR="00401651">
        <w:t xml:space="preserve"> </w:t>
      </w:r>
    </w:p>
    <w:p w14:paraId="08811092" w14:textId="77777777" w:rsidR="00071727" w:rsidRDefault="00071727" w:rsidP="00C46DC7">
      <w:pPr>
        <w:jc w:val="both"/>
      </w:pPr>
    </w:p>
    <w:p w14:paraId="7DBFB9C7" w14:textId="5D357A13" w:rsidR="00071727" w:rsidRDefault="00071727" w:rsidP="00C46DC7">
      <w:pPr>
        <w:jc w:val="both"/>
      </w:pPr>
      <w:r>
        <w:t>Centinaia e centinaia di</w:t>
      </w:r>
      <w:r w:rsidR="00401651">
        <w:t xml:space="preserve"> coloratissimi</w:t>
      </w:r>
      <w:r>
        <w:t xml:space="preserve"> cubetti magnetici</w:t>
      </w:r>
      <w:r w:rsidR="00401651">
        <w:t xml:space="preserve"> </w:t>
      </w:r>
      <w:proofErr w:type="spellStart"/>
      <w:r w:rsidR="00401651">
        <w:t>Magicube</w:t>
      </w:r>
      <w:proofErr w:type="spellEnd"/>
      <w:r>
        <w:t xml:space="preserve"> saranno inoltre messi a </w:t>
      </w:r>
      <w:r w:rsidRPr="00C77047">
        <w:t>disposizione</w:t>
      </w:r>
      <w:r w:rsidR="00401651">
        <w:t xml:space="preserve"> dei visitatori più curiosi e</w:t>
      </w:r>
      <w:r>
        <w:t xml:space="preserve"> </w:t>
      </w:r>
      <w:r w:rsidRPr="006E7EFF">
        <w:rPr>
          <w:color w:val="000000" w:themeColor="text1"/>
        </w:rPr>
        <w:t>intraprende</w:t>
      </w:r>
      <w:r w:rsidR="000701B1" w:rsidRPr="006E7EFF">
        <w:rPr>
          <w:color w:val="000000" w:themeColor="text1"/>
        </w:rPr>
        <w:t>n</w:t>
      </w:r>
      <w:r w:rsidRPr="006E7EFF">
        <w:rPr>
          <w:color w:val="000000" w:themeColor="text1"/>
        </w:rPr>
        <w:t>ti</w:t>
      </w:r>
      <w:r>
        <w:t xml:space="preserve"> c</w:t>
      </w:r>
      <w:r w:rsidR="00401651">
        <w:t xml:space="preserve">he vorranno </w:t>
      </w:r>
      <w:r>
        <w:t>cimentarsi</w:t>
      </w:r>
      <w:r w:rsidR="00C77047">
        <w:t xml:space="preserve"> nelle costruzioni</w:t>
      </w:r>
      <w:r w:rsidR="00AA466E">
        <w:t xml:space="preserve"> </w:t>
      </w:r>
      <w:r w:rsidR="00401651">
        <w:t xml:space="preserve">magnetiche </w:t>
      </w:r>
      <w:r>
        <w:t xml:space="preserve">di strutture altissime che sfidano le leggi di gravità. </w:t>
      </w:r>
    </w:p>
    <w:p w14:paraId="6627DA30" w14:textId="77777777" w:rsidR="00071727" w:rsidRDefault="00071727" w:rsidP="00A123D7">
      <w:pPr>
        <w:jc w:val="both"/>
      </w:pPr>
    </w:p>
    <w:p w14:paraId="1B402DCC" w14:textId="261FC575" w:rsidR="00615579" w:rsidRDefault="00A61B30" w:rsidP="00A123D7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A61B30">
        <w:rPr>
          <w:b/>
        </w:rPr>
        <w:t>Giocare con il design e diverti</w:t>
      </w:r>
      <w:r w:rsidR="00401651">
        <w:rPr>
          <w:b/>
        </w:rPr>
        <w:t xml:space="preserve">rsi con i prodotti </w:t>
      </w:r>
      <w:proofErr w:type="spellStart"/>
      <w:r w:rsidR="00401651">
        <w:rPr>
          <w:b/>
        </w:rPr>
        <w:t>Geomagworld</w:t>
      </w:r>
      <w:proofErr w:type="spellEnd"/>
      <w:r w:rsidR="00401651" w:rsidRPr="0085072D">
        <w:t>.</w:t>
      </w:r>
      <w:r w:rsidR="00401651">
        <w:rPr>
          <w:b/>
        </w:rPr>
        <w:t xml:space="preserve"> </w:t>
      </w:r>
      <w:r w:rsidRPr="00401651">
        <w:t xml:space="preserve">La location </w:t>
      </w:r>
      <w:r w:rsidR="00401651" w:rsidRPr="00401651">
        <w:t xml:space="preserve">presso via Massimiano 25 </w:t>
      </w:r>
      <w:r w:rsidR="00615579">
        <w:t xml:space="preserve">durante la Design Week sarà </w:t>
      </w:r>
      <w:r w:rsidRPr="00401651">
        <w:t>a</w:t>
      </w:r>
      <w:r w:rsidR="00615579">
        <w:t xml:space="preserve">perta al pubblico tutti i giorni dalle ore </w:t>
      </w:r>
      <w:r w:rsidR="00615579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10.00 alle 20.00 e domenica 22 aprile fino alle ore 18.00.</w:t>
      </w:r>
      <w:r w:rsidR="00615579" w:rsidRPr="00615579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 </w:t>
      </w:r>
    </w:p>
    <w:p w14:paraId="3C75A8D7" w14:textId="77777777" w:rsidR="006E7EFF" w:rsidRDefault="006E7EFF" w:rsidP="00A123D7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14:paraId="08DB092A" w14:textId="77777777" w:rsidR="006E7EFF" w:rsidRDefault="006E7EFF" w:rsidP="00A123D7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14:paraId="55FB478E" w14:textId="77777777" w:rsidR="006E7EFF" w:rsidRDefault="006E7EFF" w:rsidP="00A123D7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14:paraId="23F4EE60" w14:textId="77777777" w:rsidR="006E7EFF" w:rsidRDefault="006E7EFF" w:rsidP="00A123D7">
      <w:pPr>
        <w:jc w:val="both"/>
      </w:pPr>
    </w:p>
    <w:p w14:paraId="798FF938" w14:textId="77777777" w:rsidR="00615579" w:rsidRPr="00401651" w:rsidRDefault="00615579" w:rsidP="00A123D7">
      <w:pPr>
        <w:jc w:val="both"/>
      </w:pPr>
    </w:p>
    <w:p w14:paraId="7B5826F0" w14:textId="77777777" w:rsidR="000C2D4B" w:rsidRDefault="000C2D4B" w:rsidP="00A123D7">
      <w:pPr>
        <w:jc w:val="both"/>
        <w:rPr>
          <w:sz w:val="22"/>
          <w:szCs w:val="22"/>
        </w:rPr>
      </w:pPr>
    </w:p>
    <w:p w14:paraId="1D28689E" w14:textId="77777777" w:rsidR="006E7EFF" w:rsidRDefault="006E7EFF" w:rsidP="00851208">
      <w:pPr>
        <w:rPr>
          <w:rFonts w:ascii="Helvetica" w:hAnsi="Helvetica"/>
          <w:b/>
          <w:sz w:val="16"/>
          <w:szCs w:val="18"/>
        </w:rPr>
      </w:pPr>
    </w:p>
    <w:p w14:paraId="32422701" w14:textId="77777777" w:rsidR="006E7EFF" w:rsidRDefault="006E7EFF" w:rsidP="00851208">
      <w:pPr>
        <w:rPr>
          <w:rFonts w:ascii="Helvetica" w:hAnsi="Helvetica"/>
          <w:b/>
          <w:sz w:val="16"/>
          <w:szCs w:val="18"/>
        </w:rPr>
      </w:pPr>
    </w:p>
    <w:p w14:paraId="5610475D" w14:textId="77777777" w:rsidR="00FA29EE" w:rsidRPr="00356C56" w:rsidRDefault="00FA29EE" w:rsidP="00851208">
      <w:pPr>
        <w:rPr>
          <w:rFonts w:ascii="Helvetica" w:hAnsi="Helvetica"/>
          <w:b/>
          <w:sz w:val="16"/>
          <w:szCs w:val="18"/>
        </w:rPr>
      </w:pPr>
      <w:proofErr w:type="spellStart"/>
      <w:r w:rsidRPr="00356C56">
        <w:rPr>
          <w:rFonts w:ascii="Helvetica" w:hAnsi="Helvetica"/>
          <w:b/>
          <w:sz w:val="16"/>
          <w:szCs w:val="18"/>
        </w:rPr>
        <w:t>Geomagworld</w:t>
      </w:r>
      <w:proofErr w:type="spellEnd"/>
      <w:r w:rsidRPr="00356C56">
        <w:rPr>
          <w:rFonts w:ascii="Helvetica" w:hAnsi="Helvetica"/>
          <w:b/>
          <w:sz w:val="16"/>
          <w:szCs w:val="18"/>
        </w:rPr>
        <w:t xml:space="preserve"> SA</w:t>
      </w:r>
    </w:p>
    <w:p w14:paraId="498E8D48" w14:textId="11D01C08" w:rsidR="00FA29EE" w:rsidRPr="001A2E74" w:rsidRDefault="00FA29EE" w:rsidP="00851208">
      <w:pPr>
        <w:jc w:val="both"/>
        <w:rPr>
          <w:rStyle w:val="Enfasidelicata"/>
          <w:color w:val="000000" w:themeColor="text1"/>
        </w:rPr>
      </w:pPr>
      <w:proofErr w:type="spellStart"/>
      <w:r w:rsidRPr="001A2E74">
        <w:rPr>
          <w:rStyle w:val="Enfasidelicata"/>
          <w:color w:val="000000" w:themeColor="text1"/>
        </w:rPr>
        <w:t>Geomagworld</w:t>
      </w:r>
      <w:proofErr w:type="spellEnd"/>
      <w:r w:rsidRPr="001A2E74">
        <w:rPr>
          <w:rStyle w:val="Enfasidelicata"/>
          <w:color w:val="000000" w:themeColor="text1"/>
        </w:rPr>
        <w:t xml:space="preserve"> SA è un’azienda con sede in Svizzera nella quale creatività e apprendimento lavorano fianco a fianco dal 2008. I prodotti </w:t>
      </w:r>
      <w:proofErr w:type="spellStart"/>
      <w:r w:rsidRPr="001A2E74">
        <w:rPr>
          <w:rStyle w:val="Enfasidelicata"/>
          <w:color w:val="000000" w:themeColor="text1"/>
        </w:rPr>
        <w:t>Geomag</w:t>
      </w:r>
      <w:r>
        <w:rPr>
          <w:rStyle w:val="Enfasidelicata"/>
          <w:color w:val="000000" w:themeColor="text1"/>
        </w:rPr>
        <w:t>wor</w:t>
      </w:r>
      <w:r w:rsidR="001A0DBA">
        <w:rPr>
          <w:rStyle w:val="Enfasidelicata"/>
          <w:color w:val="000000" w:themeColor="text1"/>
        </w:rPr>
        <w:t>l</w:t>
      </w:r>
      <w:r>
        <w:rPr>
          <w:rStyle w:val="Enfasidelicata"/>
          <w:color w:val="000000" w:themeColor="text1"/>
        </w:rPr>
        <w:t>d</w:t>
      </w:r>
      <w:proofErr w:type="spellEnd"/>
      <w:r w:rsidRPr="001A2E74">
        <w:rPr>
          <w:rStyle w:val="Enfasidelicata"/>
          <w:color w:val="000000" w:themeColor="text1"/>
        </w:rPr>
        <w:t xml:space="preserve"> aiutano i bambini di tutte le età a sviluppare e allenare le proprie menti, l’immaginazione e la curiosità attraverso la scienza della costruzione magnetica. Ogni anno l’azienda introduce innovative linee di prodotto e oggi è celebre in tutto il mondo. Un successo che ha come driver, oltre alla qualità dei propri giochi, l’obiettivo dei fondatori di voler creare la miglior esperienza di gioco per tutti. </w:t>
      </w:r>
      <w:proofErr w:type="spellStart"/>
      <w:r>
        <w:rPr>
          <w:rStyle w:val="Enfasidelicata"/>
          <w:color w:val="000000" w:themeColor="text1"/>
        </w:rPr>
        <w:t>Geomagworld</w:t>
      </w:r>
      <w:proofErr w:type="spellEnd"/>
      <w:r w:rsidRPr="001A2E74">
        <w:rPr>
          <w:rStyle w:val="Enfasidelicata"/>
          <w:color w:val="000000" w:themeColor="text1"/>
        </w:rPr>
        <w:t xml:space="preserve"> nel corso degli anni ha ricevuto numerosi riconoscimenti internazionali a conferma della qualità e del valore dei propri giocattoli, tra i quali si segnalano: Dr.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“Best Classic </w:t>
      </w:r>
      <w:proofErr w:type="spellStart"/>
      <w:r w:rsidRPr="001A2E74">
        <w:rPr>
          <w:rStyle w:val="Enfasidelicata"/>
          <w:color w:val="000000" w:themeColor="text1"/>
        </w:rPr>
        <w:t>Toys</w:t>
      </w:r>
      <w:proofErr w:type="spellEnd"/>
      <w:r w:rsidRPr="001A2E74">
        <w:rPr>
          <w:rStyle w:val="Enfasidelicata"/>
          <w:color w:val="000000" w:themeColor="text1"/>
        </w:rPr>
        <w:t xml:space="preserve">” e “Best </w:t>
      </w:r>
      <w:proofErr w:type="spellStart"/>
      <w:r w:rsidRPr="001A2E74">
        <w:rPr>
          <w:rStyle w:val="Enfasidelicata"/>
          <w:color w:val="000000" w:themeColor="text1"/>
        </w:rPr>
        <w:t>Children’s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Products</w:t>
      </w:r>
      <w:proofErr w:type="spellEnd"/>
      <w:r w:rsidRPr="001A2E74">
        <w:rPr>
          <w:rStyle w:val="Enfasidelicata"/>
          <w:color w:val="000000" w:themeColor="text1"/>
        </w:rPr>
        <w:t xml:space="preserve">” Award,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Retailer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Association</w:t>
      </w:r>
      <w:proofErr w:type="spellEnd"/>
      <w:r w:rsidRPr="001A2E74">
        <w:rPr>
          <w:rStyle w:val="Enfasidelicata"/>
          <w:color w:val="000000" w:themeColor="text1"/>
        </w:rPr>
        <w:t xml:space="preserve"> “Construction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of the </w:t>
      </w:r>
      <w:proofErr w:type="spellStart"/>
      <w:r w:rsidRPr="001A2E74">
        <w:rPr>
          <w:rStyle w:val="Enfasidelicata"/>
          <w:color w:val="000000" w:themeColor="text1"/>
        </w:rPr>
        <w:t>year</w:t>
      </w:r>
      <w:proofErr w:type="spellEnd"/>
      <w:r w:rsidRPr="001A2E74">
        <w:rPr>
          <w:rStyle w:val="Enfasidelicata"/>
          <w:color w:val="000000" w:themeColor="text1"/>
        </w:rPr>
        <w:t xml:space="preserve">”, </w:t>
      </w:r>
      <w:proofErr w:type="spellStart"/>
      <w:r w:rsidRPr="001A2E74">
        <w:rPr>
          <w:rStyle w:val="Enfasidelicata"/>
          <w:color w:val="000000" w:themeColor="text1"/>
        </w:rPr>
        <w:t>Parents</w:t>
      </w:r>
      <w:proofErr w:type="spellEnd"/>
      <w:r w:rsidRPr="001A2E74">
        <w:rPr>
          <w:rStyle w:val="Enfasidelicata"/>
          <w:color w:val="000000" w:themeColor="text1"/>
        </w:rPr>
        <w:t xml:space="preserve">’ </w:t>
      </w:r>
      <w:proofErr w:type="spellStart"/>
      <w:r w:rsidRPr="001A2E74">
        <w:rPr>
          <w:rStyle w:val="Enfasidelicata"/>
          <w:color w:val="000000" w:themeColor="text1"/>
        </w:rPr>
        <w:t>Choice</w:t>
      </w:r>
      <w:proofErr w:type="spellEnd"/>
      <w:r w:rsidRPr="001A2E74">
        <w:rPr>
          <w:rStyle w:val="Enfasidelicata"/>
          <w:color w:val="000000" w:themeColor="text1"/>
        </w:rPr>
        <w:t xml:space="preserve"> Award, Nappa “Gold </w:t>
      </w:r>
      <w:proofErr w:type="spellStart"/>
      <w:r w:rsidRPr="001A2E74">
        <w:rPr>
          <w:rStyle w:val="Enfasidelicata"/>
          <w:color w:val="000000" w:themeColor="text1"/>
        </w:rPr>
        <w:t>Winner</w:t>
      </w:r>
      <w:proofErr w:type="spellEnd"/>
      <w:r w:rsidRPr="001A2E74">
        <w:rPr>
          <w:rStyle w:val="Enfasidelicata"/>
          <w:color w:val="000000" w:themeColor="text1"/>
        </w:rPr>
        <w:t xml:space="preserve">”, Top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of the </w:t>
      </w:r>
      <w:proofErr w:type="spellStart"/>
      <w:r w:rsidRPr="001A2E74">
        <w:rPr>
          <w:rStyle w:val="Enfasidelicata"/>
          <w:color w:val="000000" w:themeColor="text1"/>
        </w:rPr>
        <w:t>year</w:t>
      </w:r>
      <w:proofErr w:type="spellEnd"/>
      <w:r w:rsidRPr="001A2E74">
        <w:rPr>
          <w:rStyle w:val="Enfasidelicata"/>
          <w:color w:val="000000" w:themeColor="text1"/>
        </w:rPr>
        <w:t xml:space="preserve"> award, </w:t>
      </w:r>
      <w:proofErr w:type="spellStart"/>
      <w:r w:rsidRPr="001A2E74">
        <w:rPr>
          <w:rStyle w:val="Enfasidelicata"/>
          <w:color w:val="000000" w:themeColor="text1"/>
        </w:rPr>
        <w:t>Oppenheim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Portfolio “Gold Seal”, Creative Child Magazine “</w:t>
      </w:r>
      <w:proofErr w:type="spellStart"/>
      <w:r w:rsidRPr="001A2E74">
        <w:rPr>
          <w:rStyle w:val="Enfasidelicata"/>
          <w:color w:val="000000" w:themeColor="text1"/>
        </w:rPr>
        <w:t>Preferred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Choice</w:t>
      </w:r>
      <w:proofErr w:type="spellEnd"/>
      <w:r w:rsidRPr="001A2E74">
        <w:rPr>
          <w:rStyle w:val="Enfasidelicata"/>
          <w:color w:val="000000" w:themeColor="text1"/>
        </w:rPr>
        <w:t xml:space="preserve"> Award” “Top </w:t>
      </w:r>
      <w:proofErr w:type="spellStart"/>
      <w:r w:rsidRPr="001A2E74">
        <w:rPr>
          <w:rStyle w:val="Enfasidelicata"/>
          <w:color w:val="000000" w:themeColor="text1"/>
        </w:rPr>
        <w:t>Toy</w:t>
      </w:r>
      <w:proofErr w:type="spellEnd"/>
      <w:r w:rsidRPr="001A2E74">
        <w:rPr>
          <w:rStyle w:val="Enfasidelicata"/>
          <w:color w:val="000000" w:themeColor="text1"/>
        </w:rPr>
        <w:t xml:space="preserve"> of the </w:t>
      </w:r>
      <w:proofErr w:type="spellStart"/>
      <w:r w:rsidRPr="001A2E74">
        <w:rPr>
          <w:rStyle w:val="Enfasidelicata"/>
          <w:color w:val="000000" w:themeColor="text1"/>
        </w:rPr>
        <w:t>year</w:t>
      </w:r>
      <w:proofErr w:type="spellEnd"/>
      <w:r w:rsidRPr="001A2E74">
        <w:rPr>
          <w:rStyle w:val="Enfasidelicata"/>
          <w:color w:val="000000" w:themeColor="text1"/>
        </w:rPr>
        <w:t xml:space="preserve">”, “Creative Play of the </w:t>
      </w:r>
      <w:proofErr w:type="spellStart"/>
      <w:r w:rsidRPr="001A2E74">
        <w:rPr>
          <w:rStyle w:val="Enfasidelicata"/>
          <w:color w:val="000000" w:themeColor="text1"/>
        </w:rPr>
        <w:t>year</w:t>
      </w:r>
      <w:proofErr w:type="spellEnd"/>
      <w:r w:rsidRPr="001A2E74">
        <w:rPr>
          <w:rStyle w:val="Enfasidelicata"/>
          <w:color w:val="000000" w:themeColor="text1"/>
        </w:rPr>
        <w:t xml:space="preserve">”, riconoscimento ufficiale della </w:t>
      </w:r>
      <w:proofErr w:type="spellStart"/>
      <w:r w:rsidRPr="001A2E74">
        <w:rPr>
          <w:rStyle w:val="Enfasidelicata"/>
          <w:color w:val="000000" w:themeColor="text1"/>
        </w:rPr>
        <w:t>Purdue</w:t>
      </w:r>
      <w:proofErr w:type="spellEnd"/>
      <w:r w:rsidRPr="001A2E74">
        <w:rPr>
          <w:rStyle w:val="Enfasidelicat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color w:val="000000" w:themeColor="text1"/>
        </w:rPr>
        <w:t>University</w:t>
      </w:r>
      <w:proofErr w:type="spellEnd"/>
      <w:r w:rsidRPr="001A2E74">
        <w:rPr>
          <w:rStyle w:val="Enfasidelicata"/>
          <w:color w:val="000000" w:themeColor="text1"/>
        </w:rPr>
        <w:t xml:space="preserve">, </w:t>
      </w:r>
      <w:r>
        <w:rPr>
          <w:rStyle w:val="Enfasidelicata"/>
          <w:color w:val="000000" w:themeColor="text1"/>
        </w:rPr>
        <w:t>“</w:t>
      </w:r>
      <w:proofErr w:type="spellStart"/>
      <w:r>
        <w:rPr>
          <w:rStyle w:val="Enfasidelicata"/>
          <w:color w:val="000000" w:themeColor="text1"/>
        </w:rPr>
        <w:t>Mejor</w:t>
      </w:r>
      <w:proofErr w:type="spellEnd"/>
      <w:r>
        <w:rPr>
          <w:rStyle w:val="Enfasidelicata"/>
          <w:color w:val="000000" w:themeColor="text1"/>
        </w:rPr>
        <w:t xml:space="preserve"> </w:t>
      </w:r>
      <w:proofErr w:type="spellStart"/>
      <w:r>
        <w:rPr>
          <w:rStyle w:val="Enfasidelicata"/>
          <w:color w:val="000000" w:themeColor="text1"/>
        </w:rPr>
        <w:t>Jugu</w:t>
      </w:r>
      <w:r w:rsidRPr="001A2E74">
        <w:rPr>
          <w:rStyle w:val="Enfasidelicata"/>
          <w:color w:val="000000" w:themeColor="text1"/>
        </w:rPr>
        <w:t>ete</w:t>
      </w:r>
      <w:proofErr w:type="spellEnd"/>
      <w:r>
        <w:rPr>
          <w:rStyle w:val="Enfasidelicata"/>
          <w:color w:val="000000" w:themeColor="text1"/>
        </w:rPr>
        <w:t xml:space="preserve"> </w:t>
      </w:r>
      <w:r w:rsidRPr="001A2E74">
        <w:rPr>
          <w:rStyle w:val="Enfasidelicata"/>
          <w:color w:val="000000" w:themeColor="text1"/>
        </w:rPr>
        <w:t xml:space="preserve"> </w:t>
      </w:r>
      <w:r>
        <w:rPr>
          <w:rStyle w:val="Enfasidelicata"/>
          <w:color w:val="000000" w:themeColor="text1"/>
        </w:rPr>
        <w:t>2017” assegnato dall’Associazione Spagnola Produttori di Giocattoli</w:t>
      </w:r>
      <w:r w:rsidRPr="001A2E74">
        <w:rPr>
          <w:rStyle w:val="Enfasidelicata"/>
          <w:color w:val="000000" w:themeColor="text1"/>
        </w:rPr>
        <w:t xml:space="preserve"> e medaglia d’oro</w:t>
      </w:r>
      <w:r>
        <w:rPr>
          <w:rStyle w:val="Enfasidelicata"/>
          <w:color w:val="000000" w:themeColor="text1"/>
        </w:rPr>
        <w:t xml:space="preserve"> nella categoria Baby agli</w:t>
      </w:r>
      <w:r w:rsidRPr="001A2E74">
        <w:rPr>
          <w:rStyle w:val="Enfasidelicata"/>
          <w:rFonts w:hint="eastAsia"/>
          <w:color w:val="000000" w:themeColor="text1"/>
        </w:rPr>
        <w:t xml:space="preserve"> </w:t>
      </w:r>
      <w:r>
        <w:rPr>
          <w:rStyle w:val="Enfasidelicata"/>
          <w:color w:val="000000" w:themeColor="text1"/>
        </w:rPr>
        <w:t>“</w:t>
      </w:r>
      <w:proofErr w:type="spellStart"/>
      <w:r w:rsidRPr="001A2E74">
        <w:rPr>
          <w:rStyle w:val="Enfasidelicata"/>
          <w:rFonts w:hint="eastAsia"/>
          <w:color w:val="000000" w:themeColor="text1"/>
        </w:rPr>
        <w:t>Independent</w:t>
      </w:r>
      <w:proofErr w:type="spellEnd"/>
      <w:r w:rsidRPr="001A2E74">
        <w:rPr>
          <w:rStyle w:val="Enfasidelicata"/>
          <w:rFonts w:hint="eastAsia"/>
          <w:color w:val="000000" w:themeColor="text1"/>
        </w:rPr>
        <w:t xml:space="preserve"> </w:t>
      </w:r>
      <w:proofErr w:type="spellStart"/>
      <w:r w:rsidRPr="001A2E74">
        <w:rPr>
          <w:rStyle w:val="Enfasidelicata"/>
          <w:rFonts w:hint="eastAsia"/>
          <w:color w:val="000000" w:themeColor="text1"/>
        </w:rPr>
        <w:t>Toy</w:t>
      </w:r>
      <w:proofErr w:type="spellEnd"/>
      <w:r w:rsidRPr="001A2E74">
        <w:rPr>
          <w:rStyle w:val="Enfasidelicata"/>
          <w:rFonts w:hint="eastAsia"/>
          <w:color w:val="000000" w:themeColor="text1"/>
        </w:rPr>
        <w:t xml:space="preserve"> awards 2017</w:t>
      </w:r>
      <w:r>
        <w:rPr>
          <w:rStyle w:val="Enfasidelicata"/>
          <w:color w:val="000000" w:themeColor="text1"/>
        </w:rPr>
        <w:t>”</w:t>
      </w:r>
      <w:r w:rsidRPr="001A2E74">
        <w:rPr>
          <w:rStyle w:val="Enfasidelicata"/>
          <w:rFonts w:hint="eastAsia"/>
          <w:color w:val="000000" w:themeColor="text1"/>
        </w:rPr>
        <w:t>.</w:t>
      </w:r>
    </w:p>
    <w:p w14:paraId="7CCEDC78" w14:textId="55A8F1B8" w:rsidR="00FA29EE" w:rsidRDefault="00FA29EE" w:rsidP="00851208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</w:p>
    <w:sectPr w:rsidR="00FA29EE" w:rsidSect="00877D58">
      <w:headerReference w:type="default" r:id="rId7"/>
      <w:footerReference w:type="default" r:id="rId8"/>
      <w:pgSz w:w="11900" w:h="16840"/>
      <w:pgMar w:top="731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022C2" w14:textId="77777777" w:rsidR="005D6FB9" w:rsidRDefault="005D6FB9" w:rsidP="00156F49">
      <w:r>
        <w:separator/>
      </w:r>
    </w:p>
  </w:endnote>
  <w:endnote w:type="continuationSeparator" w:id="0">
    <w:p w14:paraId="5A664845" w14:textId="77777777" w:rsidR="005D6FB9" w:rsidRDefault="005D6FB9" w:rsidP="0015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4890" w14:textId="77777777" w:rsidR="00D11359" w:rsidRPr="0079152C" w:rsidRDefault="00D11359" w:rsidP="001A0DBA">
    <w:pPr>
      <w:pStyle w:val="Default"/>
      <w:rPr>
        <w:rFonts w:cs="Arial"/>
        <w:b/>
        <w:sz w:val="18"/>
      </w:rPr>
    </w:pPr>
    <w:r w:rsidRPr="0079152C">
      <w:rPr>
        <w:rFonts w:cs="Arial"/>
        <w:b/>
        <w:i/>
        <w:sz w:val="18"/>
      </w:rPr>
      <w:t xml:space="preserve">Green Media Lab - </w:t>
    </w:r>
    <w:r>
      <w:rPr>
        <w:rFonts w:cs="Arial"/>
        <w:b/>
        <w:i/>
        <w:sz w:val="18"/>
      </w:rPr>
      <w:t xml:space="preserve">Ufficio Stampa </w:t>
    </w:r>
    <w:proofErr w:type="spellStart"/>
    <w:r>
      <w:rPr>
        <w:rFonts w:cs="Arial"/>
        <w:b/>
        <w:i/>
        <w:sz w:val="18"/>
      </w:rPr>
      <w:t>Geomagworld</w:t>
    </w:r>
    <w:proofErr w:type="spellEnd"/>
    <w:r>
      <w:rPr>
        <w:rFonts w:cs="Arial"/>
        <w:b/>
        <w:i/>
        <w:sz w:val="18"/>
      </w:rPr>
      <w:t xml:space="preserve"> SA</w:t>
    </w:r>
    <w:r>
      <w:rPr>
        <w:rFonts w:cs="Arial"/>
        <w:b/>
        <w:i/>
        <w:sz w:val="18"/>
      </w:rPr>
      <w:tab/>
    </w:r>
    <w:r w:rsidRPr="0079152C">
      <w:rPr>
        <w:rFonts w:cs="Arial"/>
        <w:b/>
        <w:i/>
        <w:sz w:val="18"/>
      </w:rPr>
      <w:tab/>
    </w:r>
    <w:r>
      <w:rPr>
        <w:rFonts w:cs="Arial"/>
        <w:b/>
        <w:sz w:val="18"/>
      </w:rPr>
      <w:tab/>
      <w:t xml:space="preserve">            </w:t>
    </w:r>
    <w:proofErr w:type="spellStart"/>
    <w:r>
      <w:rPr>
        <w:rFonts w:cs="Arial"/>
        <w:b/>
        <w:i/>
        <w:sz w:val="18"/>
      </w:rPr>
      <w:t>Geomagworld</w:t>
    </w:r>
    <w:proofErr w:type="spellEnd"/>
    <w:r>
      <w:rPr>
        <w:rFonts w:cs="Arial"/>
        <w:b/>
        <w:i/>
        <w:sz w:val="18"/>
      </w:rPr>
      <w:t xml:space="preserve"> SA</w:t>
    </w:r>
  </w:p>
  <w:p w14:paraId="4DDB8225" w14:textId="351684A5" w:rsidR="00D11359" w:rsidRDefault="00D11359" w:rsidP="001A0DBA">
    <w:pPr>
      <w:widowControl w:val="0"/>
      <w:autoSpaceDE w:val="0"/>
      <w:autoSpaceDN w:val="0"/>
      <w:adjustRightInd w:val="0"/>
      <w:rPr>
        <w:rFonts w:ascii="Times" w:hAnsi="Times" w:cs="Times"/>
      </w:rPr>
    </w:pPr>
    <w:r w:rsidRPr="0079152C">
      <w:rPr>
        <w:rFonts w:ascii="Calibri" w:hAnsi="Calibri" w:cs="Arial"/>
        <w:i/>
        <w:sz w:val="16"/>
        <w:szCs w:val="16"/>
      </w:rPr>
      <w:t xml:space="preserve">Via Savona, 97 </w:t>
    </w:r>
    <w:r>
      <w:rPr>
        <w:rFonts w:ascii="Calibri" w:hAnsi="Calibri" w:cs="Arial"/>
        <w:i/>
        <w:sz w:val="16"/>
        <w:szCs w:val="16"/>
      </w:rPr>
      <w:t>–</w:t>
    </w:r>
    <w:r w:rsidRPr="0079152C">
      <w:rPr>
        <w:rFonts w:ascii="Calibri" w:hAnsi="Calibri" w:cs="Arial"/>
        <w:i/>
        <w:sz w:val="16"/>
        <w:szCs w:val="16"/>
      </w:rPr>
      <w:t xml:space="preserve"> 20144</w:t>
    </w:r>
    <w:r>
      <w:rPr>
        <w:rFonts w:ascii="Calibri" w:hAnsi="Calibri" w:cs="Arial"/>
        <w:i/>
        <w:sz w:val="16"/>
        <w:szCs w:val="16"/>
      </w:rPr>
      <w:t>,</w:t>
    </w:r>
    <w:r w:rsidRPr="0079152C">
      <w:rPr>
        <w:rFonts w:ascii="Calibri" w:hAnsi="Calibri" w:cs="Arial"/>
        <w:i/>
        <w:sz w:val="16"/>
        <w:szCs w:val="16"/>
      </w:rPr>
      <w:t xml:space="preserve"> Milano</w:t>
    </w:r>
    <w:r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  <w:t xml:space="preserve">            </w:t>
    </w:r>
    <w:r w:rsidR="001A0DBA">
      <w:rPr>
        <w:rFonts w:ascii="Calibri" w:hAnsi="Calibri" w:cs="Arial"/>
        <w:i/>
        <w:sz w:val="16"/>
        <w:szCs w:val="16"/>
      </w:rPr>
      <w:tab/>
      <w:t xml:space="preserve">            </w:t>
    </w:r>
    <w:r>
      <w:rPr>
        <w:rFonts w:ascii="Calibri" w:hAnsi="Calibri" w:cs="Arial"/>
        <w:i/>
        <w:sz w:val="16"/>
        <w:szCs w:val="16"/>
      </w:rPr>
      <w:t xml:space="preserve"> Via Roncaglia 15 – 6883 </w:t>
    </w:r>
    <w:proofErr w:type="spellStart"/>
    <w:r>
      <w:rPr>
        <w:rFonts w:ascii="Calibri" w:hAnsi="Calibri" w:cs="Arial"/>
        <w:i/>
        <w:sz w:val="16"/>
        <w:szCs w:val="16"/>
      </w:rPr>
      <w:t>Novazzano</w:t>
    </w:r>
    <w:proofErr w:type="spellEnd"/>
    <w:r>
      <w:rPr>
        <w:rFonts w:ascii="Calibri" w:hAnsi="Calibri" w:cs="Arial"/>
        <w:i/>
        <w:sz w:val="16"/>
        <w:szCs w:val="16"/>
      </w:rPr>
      <w:t>, Svizzera</w:t>
    </w:r>
  </w:p>
  <w:p w14:paraId="791CAA5E" w14:textId="77777777" w:rsidR="00D11359" w:rsidRDefault="00D11359" w:rsidP="001A0DBA">
    <w:pPr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Luca Viganò</w:t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ab/>
      <w:t xml:space="preserve">             Silvio </w:t>
    </w:r>
    <w:proofErr w:type="spellStart"/>
    <w:r>
      <w:rPr>
        <w:rFonts w:ascii="Calibri" w:hAnsi="Calibri" w:cs="Arial"/>
        <w:i/>
        <w:sz w:val="16"/>
        <w:szCs w:val="16"/>
      </w:rPr>
      <w:t>Galmozzi</w:t>
    </w:r>
    <w:proofErr w:type="spellEnd"/>
  </w:p>
  <w:p w14:paraId="5BC0CBB0" w14:textId="77777777" w:rsidR="00D11359" w:rsidRPr="0079152C" w:rsidRDefault="00D11359" w:rsidP="001A0DBA">
    <w:pPr>
      <w:jc w:val="both"/>
      <w:rPr>
        <w:rFonts w:ascii="Calibri" w:hAnsi="Calibri" w:cs="Arial"/>
        <w:i/>
        <w:sz w:val="16"/>
        <w:szCs w:val="16"/>
      </w:rPr>
    </w:pPr>
    <w:r w:rsidRPr="001C2EB5">
      <w:rPr>
        <w:rFonts w:ascii="Calibri" w:hAnsi="Calibri" w:cs="Arial"/>
        <w:i/>
        <w:sz w:val="16"/>
        <w:szCs w:val="16"/>
      </w:rPr>
      <w:t>luca.vigano@greenmedialab.com</w:t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 w:rsidRPr="0079152C">
      <w:rPr>
        <w:rFonts w:ascii="Calibri" w:hAnsi="Calibri" w:cs="Arial"/>
        <w:i/>
        <w:sz w:val="16"/>
        <w:szCs w:val="16"/>
      </w:rPr>
      <w:tab/>
    </w:r>
    <w:r>
      <w:rPr>
        <w:rFonts w:ascii="Calibri" w:hAnsi="Calibri" w:cs="Arial"/>
        <w:i/>
        <w:sz w:val="16"/>
        <w:szCs w:val="16"/>
      </w:rPr>
      <w:t xml:space="preserve">             </w:t>
    </w:r>
    <w:r w:rsidRPr="0095269C">
      <w:rPr>
        <w:rFonts w:ascii="Calibri" w:hAnsi="Calibri" w:cs="Arial"/>
        <w:i/>
        <w:sz w:val="16"/>
        <w:szCs w:val="16"/>
      </w:rPr>
      <w:t>silvio.galmozzi@geomagworld.com</w:t>
    </w:r>
  </w:p>
  <w:p w14:paraId="0E52FC60" w14:textId="77777777" w:rsidR="00D11359" w:rsidRPr="00941D2F" w:rsidRDefault="00D11359" w:rsidP="001A0DBA">
    <w:pPr>
      <w:pStyle w:val="Default"/>
      <w:rPr>
        <w:rFonts w:cs="Arial"/>
        <w:i/>
        <w:color w:val="auto"/>
        <w:sz w:val="16"/>
        <w:szCs w:val="16"/>
        <w:lang w:val="en-US"/>
      </w:rPr>
    </w:pPr>
    <w:r w:rsidRPr="00941D2F">
      <w:rPr>
        <w:rFonts w:cs="Arial"/>
        <w:i/>
        <w:color w:val="auto"/>
        <w:sz w:val="16"/>
        <w:szCs w:val="16"/>
        <w:lang w:val="en-US"/>
      </w:rPr>
      <w:t>phone +39 02 91320</w:t>
    </w:r>
    <w:r>
      <w:rPr>
        <w:rFonts w:cs="Arial"/>
        <w:i/>
        <w:color w:val="auto"/>
        <w:sz w:val="16"/>
        <w:szCs w:val="16"/>
        <w:lang w:val="en-US"/>
      </w:rPr>
      <w:t xml:space="preserve">415 </w:t>
    </w:r>
    <w:r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ab/>
      <w:t xml:space="preserve">             phone +41</w:t>
    </w:r>
    <w:r w:rsidRPr="00941D2F">
      <w:rPr>
        <w:rFonts w:cs="Arial"/>
        <w:i/>
        <w:color w:val="auto"/>
        <w:sz w:val="16"/>
        <w:szCs w:val="16"/>
        <w:lang w:val="en-US"/>
      </w:rPr>
      <w:t xml:space="preserve"> </w:t>
    </w:r>
    <w:r>
      <w:rPr>
        <w:rFonts w:cs="Arial"/>
        <w:i/>
        <w:color w:val="auto"/>
        <w:sz w:val="16"/>
        <w:szCs w:val="16"/>
        <w:lang w:val="en-US"/>
      </w:rPr>
      <w:t>916961751</w:t>
    </w:r>
  </w:p>
  <w:p w14:paraId="20A8B5C2" w14:textId="77777777" w:rsidR="00D11359" w:rsidRPr="0095269C" w:rsidRDefault="00D11359" w:rsidP="001A0DBA">
    <w:pPr>
      <w:pStyle w:val="Default"/>
      <w:rPr>
        <w:rFonts w:cs="Arial"/>
        <w:i/>
        <w:color w:val="auto"/>
        <w:sz w:val="16"/>
        <w:szCs w:val="16"/>
        <w:lang w:val="en-US"/>
      </w:rPr>
    </w:pPr>
    <w:r w:rsidRPr="001E434C">
      <w:rPr>
        <w:i/>
        <w:sz w:val="16"/>
        <w:szCs w:val="16"/>
        <w:lang w:val="en-US"/>
      </w:rPr>
      <w:t>www.greenmedialab.</w:t>
    </w:r>
    <w:r>
      <w:rPr>
        <w:rFonts w:cs="Arial"/>
        <w:i/>
        <w:color w:val="auto"/>
        <w:sz w:val="16"/>
        <w:szCs w:val="16"/>
        <w:lang w:val="en-US"/>
      </w:rPr>
      <w:t>com</w:t>
    </w:r>
    <w:r w:rsidRPr="00941D2F">
      <w:rPr>
        <w:rFonts w:cs="Arial"/>
        <w:i/>
        <w:color w:val="auto"/>
        <w:sz w:val="16"/>
        <w:szCs w:val="16"/>
        <w:lang w:val="en-US"/>
      </w:rPr>
      <w:tab/>
    </w:r>
    <w:r w:rsidRPr="00941D2F">
      <w:rPr>
        <w:rFonts w:cs="Arial"/>
        <w:i/>
        <w:color w:val="auto"/>
        <w:sz w:val="16"/>
        <w:szCs w:val="16"/>
        <w:lang w:val="en-US"/>
      </w:rPr>
      <w:tab/>
    </w:r>
    <w:r w:rsidRPr="00941D2F">
      <w:rPr>
        <w:rFonts w:cs="Arial"/>
        <w:i/>
        <w:color w:val="auto"/>
        <w:sz w:val="16"/>
        <w:szCs w:val="16"/>
        <w:lang w:val="en-US"/>
      </w:rPr>
      <w:tab/>
    </w:r>
    <w:r w:rsidRPr="00941D2F">
      <w:rPr>
        <w:rFonts w:cs="Arial"/>
        <w:i/>
        <w:color w:val="auto"/>
        <w:sz w:val="16"/>
        <w:szCs w:val="16"/>
        <w:lang w:val="en-US"/>
      </w:rPr>
      <w:tab/>
    </w:r>
    <w:r w:rsidRPr="00941D2F">
      <w:rPr>
        <w:rFonts w:cs="Arial"/>
        <w:i/>
        <w:color w:val="auto"/>
        <w:sz w:val="16"/>
        <w:szCs w:val="16"/>
        <w:lang w:val="en-US"/>
      </w:rPr>
      <w:tab/>
    </w:r>
    <w:r>
      <w:rPr>
        <w:rFonts w:cs="Arial"/>
        <w:i/>
        <w:color w:val="auto"/>
        <w:sz w:val="16"/>
        <w:szCs w:val="16"/>
        <w:lang w:val="en-US"/>
      </w:rPr>
      <w:t xml:space="preserve">                                </w:t>
    </w:r>
    <w:hyperlink r:id="rId1" w:history="1">
      <w:r w:rsidRPr="00D94F0E">
        <w:rPr>
          <w:rStyle w:val="Collegamentoipertestuale"/>
          <w:rFonts w:cs="Arial"/>
          <w:i/>
          <w:sz w:val="16"/>
          <w:szCs w:val="16"/>
          <w:lang w:val="en-US"/>
        </w:rPr>
        <w:t>www.geomagworld.com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5E5F" w14:textId="77777777" w:rsidR="005D6FB9" w:rsidRDefault="005D6FB9" w:rsidP="00156F49">
      <w:r>
        <w:separator/>
      </w:r>
    </w:p>
  </w:footnote>
  <w:footnote w:type="continuationSeparator" w:id="0">
    <w:p w14:paraId="4E9CAB8D" w14:textId="77777777" w:rsidR="005D6FB9" w:rsidRDefault="005D6FB9" w:rsidP="00156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1275" w14:textId="0C459472" w:rsidR="003B2CDD" w:rsidRDefault="000D5F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6B1DBE1" wp14:editId="73A7A2C4">
          <wp:simplePos x="0" y="0"/>
          <wp:positionH relativeFrom="column">
            <wp:posOffset>138430</wp:posOffset>
          </wp:positionH>
          <wp:positionV relativeFrom="paragraph">
            <wp:posOffset>241935</wp:posOffset>
          </wp:positionV>
          <wp:extent cx="1821180" cy="283210"/>
          <wp:effectExtent l="0" t="0" r="7620" b="0"/>
          <wp:wrapSquare wrapText="bothSides"/>
          <wp:docPr id="6" name="Immagine 6" descr="Geomag%20c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mag%20cs/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261F05"/>
    <w:multiLevelType w:val="hybridMultilevel"/>
    <w:tmpl w:val="183ADD3E"/>
    <w:lvl w:ilvl="0" w:tplc="1EA85B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83"/>
    <w:rsid w:val="000145D5"/>
    <w:rsid w:val="00014F0E"/>
    <w:rsid w:val="00022F42"/>
    <w:rsid w:val="00026C15"/>
    <w:rsid w:val="00044EF4"/>
    <w:rsid w:val="00052888"/>
    <w:rsid w:val="00052DFE"/>
    <w:rsid w:val="00053C2D"/>
    <w:rsid w:val="00053C3E"/>
    <w:rsid w:val="0005771D"/>
    <w:rsid w:val="000634EF"/>
    <w:rsid w:val="000654F0"/>
    <w:rsid w:val="000701B1"/>
    <w:rsid w:val="00071727"/>
    <w:rsid w:val="00085ED6"/>
    <w:rsid w:val="000941FB"/>
    <w:rsid w:val="00094204"/>
    <w:rsid w:val="00095282"/>
    <w:rsid w:val="00095E31"/>
    <w:rsid w:val="000A3B51"/>
    <w:rsid w:val="000A3DD1"/>
    <w:rsid w:val="000C2D4B"/>
    <w:rsid w:val="000D26E7"/>
    <w:rsid w:val="000D5FA5"/>
    <w:rsid w:val="000D7B6C"/>
    <w:rsid w:val="000E6FBB"/>
    <w:rsid w:val="000F4BE3"/>
    <w:rsid w:val="000F5ABF"/>
    <w:rsid w:val="000F7AF3"/>
    <w:rsid w:val="0010466E"/>
    <w:rsid w:val="001051DA"/>
    <w:rsid w:val="00120A38"/>
    <w:rsid w:val="0012460B"/>
    <w:rsid w:val="00137F2A"/>
    <w:rsid w:val="00140683"/>
    <w:rsid w:val="00143412"/>
    <w:rsid w:val="00144C16"/>
    <w:rsid w:val="00151D58"/>
    <w:rsid w:val="00156F49"/>
    <w:rsid w:val="00163D48"/>
    <w:rsid w:val="001650B4"/>
    <w:rsid w:val="00170CED"/>
    <w:rsid w:val="00174A22"/>
    <w:rsid w:val="00183C1B"/>
    <w:rsid w:val="0018485E"/>
    <w:rsid w:val="00191D70"/>
    <w:rsid w:val="0019591D"/>
    <w:rsid w:val="00197C7F"/>
    <w:rsid w:val="001A0DBA"/>
    <w:rsid w:val="001A4DE3"/>
    <w:rsid w:val="001A555B"/>
    <w:rsid w:val="001B3A86"/>
    <w:rsid w:val="001B3C4E"/>
    <w:rsid w:val="001C2EB5"/>
    <w:rsid w:val="001C3B74"/>
    <w:rsid w:val="001C3C2C"/>
    <w:rsid w:val="001D3E47"/>
    <w:rsid w:val="001E0434"/>
    <w:rsid w:val="001E5A59"/>
    <w:rsid w:val="001E7DB9"/>
    <w:rsid w:val="001F7774"/>
    <w:rsid w:val="002035A0"/>
    <w:rsid w:val="002152F1"/>
    <w:rsid w:val="002247EC"/>
    <w:rsid w:val="00224EDB"/>
    <w:rsid w:val="00225E0A"/>
    <w:rsid w:val="0023548A"/>
    <w:rsid w:val="00243EAE"/>
    <w:rsid w:val="00250811"/>
    <w:rsid w:val="002511A6"/>
    <w:rsid w:val="00255333"/>
    <w:rsid w:val="00255C79"/>
    <w:rsid w:val="002641F5"/>
    <w:rsid w:val="0026565F"/>
    <w:rsid w:val="00270134"/>
    <w:rsid w:val="00290654"/>
    <w:rsid w:val="002927C6"/>
    <w:rsid w:val="00292CA6"/>
    <w:rsid w:val="0029496B"/>
    <w:rsid w:val="002A02A4"/>
    <w:rsid w:val="002C0D00"/>
    <w:rsid w:val="002C57C8"/>
    <w:rsid w:val="002F1CB0"/>
    <w:rsid w:val="003009D8"/>
    <w:rsid w:val="00302B20"/>
    <w:rsid w:val="0030636F"/>
    <w:rsid w:val="003168FF"/>
    <w:rsid w:val="003361F4"/>
    <w:rsid w:val="00337280"/>
    <w:rsid w:val="00337658"/>
    <w:rsid w:val="0035232A"/>
    <w:rsid w:val="0035258A"/>
    <w:rsid w:val="003629F8"/>
    <w:rsid w:val="00371220"/>
    <w:rsid w:val="00383C04"/>
    <w:rsid w:val="00390B02"/>
    <w:rsid w:val="00393AD4"/>
    <w:rsid w:val="003A400E"/>
    <w:rsid w:val="003B2CDD"/>
    <w:rsid w:val="003B5CA7"/>
    <w:rsid w:val="003C072B"/>
    <w:rsid w:val="003C277C"/>
    <w:rsid w:val="003F0329"/>
    <w:rsid w:val="003F16DA"/>
    <w:rsid w:val="003F196A"/>
    <w:rsid w:val="00401651"/>
    <w:rsid w:val="00411C0E"/>
    <w:rsid w:val="00421BD2"/>
    <w:rsid w:val="00422A1F"/>
    <w:rsid w:val="0043028E"/>
    <w:rsid w:val="0043258D"/>
    <w:rsid w:val="004334C4"/>
    <w:rsid w:val="004415DD"/>
    <w:rsid w:val="00453498"/>
    <w:rsid w:val="00455E4A"/>
    <w:rsid w:val="00460D58"/>
    <w:rsid w:val="00464322"/>
    <w:rsid w:val="004708F3"/>
    <w:rsid w:val="00477C7A"/>
    <w:rsid w:val="0048125B"/>
    <w:rsid w:val="004849C1"/>
    <w:rsid w:val="004854DD"/>
    <w:rsid w:val="0049530E"/>
    <w:rsid w:val="004A3C9B"/>
    <w:rsid w:val="004C241D"/>
    <w:rsid w:val="004E073E"/>
    <w:rsid w:val="004E5585"/>
    <w:rsid w:val="004F1966"/>
    <w:rsid w:val="00511541"/>
    <w:rsid w:val="00525A4F"/>
    <w:rsid w:val="005325B8"/>
    <w:rsid w:val="0053563B"/>
    <w:rsid w:val="00551E8B"/>
    <w:rsid w:val="00553737"/>
    <w:rsid w:val="00557E49"/>
    <w:rsid w:val="00561109"/>
    <w:rsid w:val="005761A8"/>
    <w:rsid w:val="005778D3"/>
    <w:rsid w:val="00580C50"/>
    <w:rsid w:val="0058693C"/>
    <w:rsid w:val="00590A33"/>
    <w:rsid w:val="005956CC"/>
    <w:rsid w:val="00596F11"/>
    <w:rsid w:val="005A166B"/>
    <w:rsid w:val="005B3255"/>
    <w:rsid w:val="005B3289"/>
    <w:rsid w:val="005B339B"/>
    <w:rsid w:val="005D1FD3"/>
    <w:rsid w:val="005D56EE"/>
    <w:rsid w:val="005D5ACC"/>
    <w:rsid w:val="005D6FB9"/>
    <w:rsid w:val="005E5DA9"/>
    <w:rsid w:val="005F7114"/>
    <w:rsid w:val="00600849"/>
    <w:rsid w:val="0060720F"/>
    <w:rsid w:val="00611A80"/>
    <w:rsid w:val="00615579"/>
    <w:rsid w:val="00623EEB"/>
    <w:rsid w:val="006303E3"/>
    <w:rsid w:val="006305DD"/>
    <w:rsid w:val="00644391"/>
    <w:rsid w:val="00675D9C"/>
    <w:rsid w:val="00682762"/>
    <w:rsid w:val="00684309"/>
    <w:rsid w:val="006921E3"/>
    <w:rsid w:val="006A410F"/>
    <w:rsid w:val="006A6E7F"/>
    <w:rsid w:val="006B38CE"/>
    <w:rsid w:val="006C0E08"/>
    <w:rsid w:val="006E2B5F"/>
    <w:rsid w:val="006E6E4D"/>
    <w:rsid w:val="006E7EFF"/>
    <w:rsid w:val="006F52C3"/>
    <w:rsid w:val="007033C1"/>
    <w:rsid w:val="00712370"/>
    <w:rsid w:val="00716DD6"/>
    <w:rsid w:val="00720758"/>
    <w:rsid w:val="00721927"/>
    <w:rsid w:val="007239FD"/>
    <w:rsid w:val="00731889"/>
    <w:rsid w:val="0074028A"/>
    <w:rsid w:val="0074051F"/>
    <w:rsid w:val="00750EB8"/>
    <w:rsid w:val="00752401"/>
    <w:rsid w:val="00756E77"/>
    <w:rsid w:val="0076001D"/>
    <w:rsid w:val="00765BE5"/>
    <w:rsid w:val="007736B9"/>
    <w:rsid w:val="00774C3E"/>
    <w:rsid w:val="00791996"/>
    <w:rsid w:val="00794FB0"/>
    <w:rsid w:val="007C038A"/>
    <w:rsid w:val="007C073A"/>
    <w:rsid w:val="007C0CFB"/>
    <w:rsid w:val="007C4E43"/>
    <w:rsid w:val="007C655C"/>
    <w:rsid w:val="007D0076"/>
    <w:rsid w:val="007D4F6D"/>
    <w:rsid w:val="007D5BF2"/>
    <w:rsid w:val="007E2465"/>
    <w:rsid w:val="007F2367"/>
    <w:rsid w:val="007F2B15"/>
    <w:rsid w:val="008023E7"/>
    <w:rsid w:val="00804A75"/>
    <w:rsid w:val="00806C5C"/>
    <w:rsid w:val="00810511"/>
    <w:rsid w:val="00826B88"/>
    <w:rsid w:val="00840D1C"/>
    <w:rsid w:val="0085072D"/>
    <w:rsid w:val="00851208"/>
    <w:rsid w:val="00852772"/>
    <w:rsid w:val="008718EA"/>
    <w:rsid w:val="00877D58"/>
    <w:rsid w:val="008858F2"/>
    <w:rsid w:val="00890B55"/>
    <w:rsid w:val="008A2231"/>
    <w:rsid w:val="008B0B2F"/>
    <w:rsid w:val="008B0D1B"/>
    <w:rsid w:val="008B197C"/>
    <w:rsid w:val="008B2583"/>
    <w:rsid w:val="008B3B00"/>
    <w:rsid w:val="008C2C39"/>
    <w:rsid w:val="008C7E05"/>
    <w:rsid w:val="008E0ECC"/>
    <w:rsid w:val="008F294E"/>
    <w:rsid w:val="008F6E46"/>
    <w:rsid w:val="00903E5B"/>
    <w:rsid w:val="00907861"/>
    <w:rsid w:val="00917CE6"/>
    <w:rsid w:val="0092568D"/>
    <w:rsid w:val="009264EC"/>
    <w:rsid w:val="0094517C"/>
    <w:rsid w:val="0095269C"/>
    <w:rsid w:val="00977032"/>
    <w:rsid w:val="0097727A"/>
    <w:rsid w:val="009777EA"/>
    <w:rsid w:val="00982578"/>
    <w:rsid w:val="00986B2A"/>
    <w:rsid w:val="00992A91"/>
    <w:rsid w:val="0099784C"/>
    <w:rsid w:val="009A0A99"/>
    <w:rsid w:val="009A74E1"/>
    <w:rsid w:val="009C0FF1"/>
    <w:rsid w:val="009C262D"/>
    <w:rsid w:val="009D4563"/>
    <w:rsid w:val="009E2E43"/>
    <w:rsid w:val="009E3933"/>
    <w:rsid w:val="009F0730"/>
    <w:rsid w:val="009F07B0"/>
    <w:rsid w:val="00A0580A"/>
    <w:rsid w:val="00A074A5"/>
    <w:rsid w:val="00A10E7E"/>
    <w:rsid w:val="00A11B1E"/>
    <w:rsid w:val="00A123D7"/>
    <w:rsid w:val="00A313C2"/>
    <w:rsid w:val="00A32555"/>
    <w:rsid w:val="00A41694"/>
    <w:rsid w:val="00A552BF"/>
    <w:rsid w:val="00A61B30"/>
    <w:rsid w:val="00A622E4"/>
    <w:rsid w:val="00A63966"/>
    <w:rsid w:val="00A66D11"/>
    <w:rsid w:val="00A70CB0"/>
    <w:rsid w:val="00A73103"/>
    <w:rsid w:val="00A769E5"/>
    <w:rsid w:val="00A835E7"/>
    <w:rsid w:val="00A86702"/>
    <w:rsid w:val="00A87B43"/>
    <w:rsid w:val="00AA00B7"/>
    <w:rsid w:val="00AA466E"/>
    <w:rsid w:val="00AE55B8"/>
    <w:rsid w:val="00AE68EF"/>
    <w:rsid w:val="00AF10C3"/>
    <w:rsid w:val="00AF22EF"/>
    <w:rsid w:val="00AF63AB"/>
    <w:rsid w:val="00AF729B"/>
    <w:rsid w:val="00B170E7"/>
    <w:rsid w:val="00B220F6"/>
    <w:rsid w:val="00B252E9"/>
    <w:rsid w:val="00B4122D"/>
    <w:rsid w:val="00B41929"/>
    <w:rsid w:val="00B502FA"/>
    <w:rsid w:val="00B55DA6"/>
    <w:rsid w:val="00B56A2A"/>
    <w:rsid w:val="00B71C26"/>
    <w:rsid w:val="00B81ED0"/>
    <w:rsid w:val="00B91229"/>
    <w:rsid w:val="00B94834"/>
    <w:rsid w:val="00BB0D08"/>
    <w:rsid w:val="00BC22B9"/>
    <w:rsid w:val="00BC43CA"/>
    <w:rsid w:val="00BC6D9A"/>
    <w:rsid w:val="00BD64B4"/>
    <w:rsid w:val="00BD6F15"/>
    <w:rsid w:val="00BE02C5"/>
    <w:rsid w:val="00BE2C87"/>
    <w:rsid w:val="00BE4755"/>
    <w:rsid w:val="00BE78A4"/>
    <w:rsid w:val="00BF158D"/>
    <w:rsid w:val="00BF284A"/>
    <w:rsid w:val="00C2286E"/>
    <w:rsid w:val="00C24162"/>
    <w:rsid w:val="00C24D9C"/>
    <w:rsid w:val="00C32AC0"/>
    <w:rsid w:val="00C413D4"/>
    <w:rsid w:val="00C41EF6"/>
    <w:rsid w:val="00C46DC7"/>
    <w:rsid w:val="00C56BBD"/>
    <w:rsid w:val="00C64034"/>
    <w:rsid w:val="00C6522A"/>
    <w:rsid w:val="00C701FE"/>
    <w:rsid w:val="00C722F0"/>
    <w:rsid w:val="00C73953"/>
    <w:rsid w:val="00C767BC"/>
    <w:rsid w:val="00C77047"/>
    <w:rsid w:val="00C816EF"/>
    <w:rsid w:val="00C87139"/>
    <w:rsid w:val="00CA466C"/>
    <w:rsid w:val="00CA650D"/>
    <w:rsid w:val="00CD30A5"/>
    <w:rsid w:val="00CE1C72"/>
    <w:rsid w:val="00D00F31"/>
    <w:rsid w:val="00D02772"/>
    <w:rsid w:val="00D0303E"/>
    <w:rsid w:val="00D11359"/>
    <w:rsid w:val="00D12924"/>
    <w:rsid w:val="00D14915"/>
    <w:rsid w:val="00D21C51"/>
    <w:rsid w:val="00D26970"/>
    <w:rsid w:val="00D26DF2"/>
    <w:rsid w:val="00D26E87"/>
    <w:rsid w:val="00D314DA"/>
    <w:rsid w:val="00D3223A"/>
    <w:rsid w:val="00D43139"/>
    <w:rsid w:val="00D458BB"/>
    <w:rsid w:val="00D513A5"/>
    <w:rsid w:val="00D86E56"/>
    <w:rsid w:val="00DA38FD"/>
    <w:rsid w:val="00DA42F7"/>
    <w:rsid w:val="00DC3C9D"/>
    <w:rsid w:val="00DD7733"/>
    <w:rsid w:val="00DE0226"/>
    <w:rsid w:val="00DF322A"/>
    <w:rsid w:val="00DF60B4"/>
    <w:rsid w:val="00DF7804"/>
    <w:rsid w:val="00E0189C"/>
    <w:rsid w:val="00E05988"/>
    <w:rsid w:val="00E061D4"/>
    <w:rsid w:val="00E114C7"/>
    <w:rsid w:val="00E30AD2"/>
    <w:rsid w:val="00E452DE"/>
    <w:rsid w:val="00E55832"/>
    <w:rsid w:val="00E67B06"/>
    <w:rsid w:val="00E7179D"/>
    <w:rsid w:val="00E81EF8"/>
    <w:rsid w:val="00E959CE"/>
    <w:rsid w:val="00E9722A"/>
    <w:rsid w:val="00EA5A74"/>
    <w:rsid w:val="00EA7190"/>
    <w:rsid w:val="00EB0302"/>
    <w:rsid w:val="00EB0D47"/>
    <w:rsid w:val="00EB6963"/>
    <w:rsid w:val="00EC54C7"/>
    <w:rsid w:val="00EE1820"/>
    <w:rsid w:val="00EF3D83"/>
    <w:rsid w:val="00EF4045"/>
    <w:rsid w:val="00EF585B"/>
    <w:rsid w:val="00F0300D"/>
    <w:rsid w:val="00F12153"/>
    <w:rsid w:val="00F226A9"/>
    <w:rsid w:val="00F25CB3"/>
    <w:rsid w:val="00F265FC"/>
    <w:rsid w:val="00F367D1"/>
    <w:rsid w:val="00F36966"/>
    <w:rsid w:val="00F45C10"/>
    <w:rsid w:val="00F5295D"/>
    <w:rsid w:val="00F53E69"/>
    <w:rsid w:val="00F56030"/>
    <w:rsid w:val="00F66383"/>
    <w:rsid w:val="00F75A3C"/>
    <w:rsid w:val="00F96849"/>
    <w:rsid w:val="00FA29EE"/>
    <w:rsid w:val="00FA4675"/>
    <w:rsid w:val="00FA7D44"/>
    <w:rsid w:val="00FB5C7F"/>
    <w:rsid w:val="00FC5211"/>
    <w:rsid w:val="00FC7C59"/>
    <w:rsid w:val="00FC7DBC"/>
    <w:rsid w:val="00FD1CC6"/>
    <w:rsid w:val="00FD548D"/>
    <w:rsid w:val="00FD5F2E"/>
    <w:rsid w:val="00FE09F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56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6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49"/>
  </w:style>
  <w:style w:type="paragraph" w:styleId="Pidipagina">
    <w:name w:val="footer"/>
    <w:basedOn w:val="Normale"/>
    <w:link w:val="PidipaginaCarattere"/>
    <w:uiPriority w:val="99"/>
    <w:unhideWhenUsed/>
    <w:rsid w:val="00156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49"/>
  </w:style>
  <w:style w:type="paragraph" w:customStyle="1" w:styleId="Default">
    <w:name w:val="Default"/>
    <w:basedOn w:val="Normale"/>
    <w:rsid w:val="0095269C"/>
    <w:pPr>
      <w:autoSpaceDE w:val="0"/>
      <w:autoSpaceDN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5269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277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0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0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63A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8713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13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1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13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139"/>
    <w:rPr>
      <w:b/>
      <w:bCs/>
      <w:sz w:val="20"/>
      <w:szCs w:val="20"/>
    </w:rPr>
  </w:style>
  <w:style w:type="character" w:styleId="Enfasidelicata">
    <w:name w:val="Subtle Emphasis"/>
    <w:aliases w:val="Footer"/>
    <w:uiPriority w:val="19"/>
    <w:qFormat/>
    <w:rsid w:val="003168FF"/>
    <w:rPr>
      <w:rFonts w:ascii="Helvetica" w:hAnsi="Helvetica"/>
      <w:i/>
      <w:iCs/>
      <w:sz w:val="14"/>
      <w:szCs w:val="14"/>
    </w:rPr>
  </w:style>
  <w:style w:type="character" w:customStyle="1" w:styleId="apple-converted-space">
    <w:name w:val="apple-converted-space"/>
    <w:basedOn w:val="Carpredefinitoparagrafo"/>
    <w:rsid w:val="00F1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mag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2018-03-26T12:36:00Z</cp:lastPrinted>
  <dcterms:created xsi:type="dcterms:W3CDTF">2018-04-05T15:52:00Z</dcterms:created>
  <dcterms:modified xsi:type="dcterms:W3CDTF">2018-04-05T16:18:00Z</dcterms:modified>
</cp:coreProperties>
</file>