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B9036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COMUNICATO STAMPA</w:t>
      </w:r>
    </w:p>
    <w:p w14:paraId="18E83240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</w:p>
    <w:p w14:paraId="1EDC716E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In occasione del Salone del Mobile di Milano, 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sarà presentato il primo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programma di sedute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green, ecosostenibili, trasformati con sistema produttivo innovativo, confortevoli e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dal design esclusivo,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prodotti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da materiale assemblato con 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elementi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naturali, selezionati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da legno e ferro di recupero, rivestiti da tessuti </w:t>
      </w:r>
      <w:proofErr w:type="spellStart"/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bio</w:t>
      </w:r>
      <w:proofErr w:type="spellEnd"/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ricavati da canapa e materiali filati con metodo naturale, </w:t>
      </w:r>
      <w:proofErr w:type="gramStart"/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trattati secondo</w:t>
      </w:r>
      <w:proofErr w:type="gramEnd"/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sistemi eco-certificati.</w:t>
      </w:r>
    </w:p>
    <w:p w14:paraId="09F85AF0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</w:p>
    <w:p w14:paraId="17C551BA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 w:rsidRPr="00753E2F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Il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programma di sedute ecosostenibili prodotto da </w:t>
      </w:r>
      <w:proofErr w:type="spellStart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Paulangelo</w:t>
      </w:r>
      <w:proofErr w:type="spellEnd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Italia, </w:t>
      </w:r>
      <w:r w:rsidRPr="00753E2F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segna compiutamente l’inizio di un percorso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progettuale e produttivo che ha visto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l’azienda impegnata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nella ricerca e nello sviluppo di una linea completa di modelli Green,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sviluppata interamente in Italia, alimentata dall’intuizione e dal lavoro di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giovani design Italiani </w:t>
      </w:r>
      <w:proofErr w:type="gramStart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ed</w:t>
      </w:r>
      <w:proofErr w:type="gramEnd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internazionali.</w:t>
      </w:r>
    </w:p>
    <w:p w14:paraId="07DD0A51" w14:textId="77777777" w:rsidR="00753E2F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</w:p>
    <w:p w14:paraId="45E16C50" w14:textId="77777777" w:rsidR="001B3D24" w:rsidRDefault="00753E2F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Consapevoli che le scelte industriali green,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sono le uniche che, 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di fatto,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garan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tiscono un futuro sostenibile e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una migliorare condizione di vita del pianeta, l’azienda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PAULANGELO ITALIA, 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ha investito tutte le sue energie e la propria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idea di azienda, in un progetto produttivo</w:t>
      </w:r>
      <w:r w:rsidR="00D55866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teso al 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raggiungimento di tali obiettivi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. </w:t>
      </w:r>
    </w:p>
    <w:p w14:paraId="74051D50" w14:textId="77777777" w:rsidR="001B3D24" w:rsidRDefault="001B3D24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</w:p>
    <w:p w14:paraId="0342879E" w14:textId="77777777" w:rsidR="00D55866" w:rsidRDefault="001B3D24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Il punto di partenza è i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l sistema di alimentazione delle sedi di produzione e degli uffici, interamente alimentati da energia solare,</w:t>
      </w:r>
      <w:proofErr w:type="gramStart"/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 </w:t>
      </w:r>
      <w:proofErr w:type="gramEnd"/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fino alla scelta di produrre sedute ed imbottiti, con materiali di recupero eccedenti la stessa produzione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, passando dal sostegno alla forestazione produttiva e alla coltura della canapa biologica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.</w:t>
      </w:r>
    </w:p>
    <w:p w14:paraId="2A596E20" w14:textId="77777777" w:rsidR="00D55866" w:rsidRDefault="00D55866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bookmarkStart w:id="0" w:name="_GoBack"/>
      <w:bookmarkEnd w:id="0"/>
    </w:p>
    <w:p w14:paraId="43E27E2B" w14:textId="77777777" w:rsidR="00B951B9" w:rsidRDefault="00D55866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Con questo spirito, e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dal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l’esperienza decennale nella progettazione e produzione di mobili imbottiti,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n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ascono modelli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Green 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dal design esclusivo, realizzati con tessuti patchwork, legno rigenerato e ferro sagomato. Modelli che </w:t>
      </w:r>
      <w:proofErr w:type="spellStart"/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Paulangelo</w:t>
      </w:r>
      <w:proofErr w:type="spellEnd"/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Italia 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presenta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in esclusiva mondiale durante il periodo dedicato agli eventi del fuori salone di Milano, in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</w:t>
      </w:r>
      <w:proofErr w:type="gramStart"/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2</w:t>
      </w:r>
      <w:proofErr w:type="gramEnd"/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diverse suggestive location: 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Un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a nel quartiere Breda, in pieno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quadrilatero del design,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al numero 3 di via Mercato,</w:t>
      </w:r>
      <w:r w:rsidR="00B951B9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e l’altra negli spazi dedicati alle esposizioni di prodotti innovativi e di design dell’hotel NHOW in zona Tortona</w:t>
      </w:r>
      <w:r w:rsidR="001B3D24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.</w:t>
      </w:r>
    </w:p>
    <w:p w14:paraId="630F1F78" w14:textId="77777777" w:rsidR="001B3D24" w:rsidRDefault="001B3D24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</w:p>
    <w:p w14:paraId="5637355B" w14:textId="77777777" w:rsidR="00B951B9" w:rsidRDefault="001B3D24" w:rsidP="00753E2F">
      <w:pPr>
        <w:shd w:val="clear" w:color="auto" w:fill="FFFFFF"/>
        <w:spacing w:after="0"/>
        <w:jc w:val="both"/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</w:pP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Il giorno 4 aprile, </w:t>
      </w:r>
      <w:proofErr w:type="gramStart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a partire dalle</w:t>
      </w:r>
      <w:proofErr w:type="gramEnd"/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ore 19:00, sarà inaugurata l’esposizione</w:t>
      </w:r>
      <w:r w:rsidR="00BF51CC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al pubblico,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negli spazi dell’Hotel NHOW</w:t>
      </w:r>
      <w:r w:rsidR="00BF51CC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,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alla presenza </w:t>
      </w:r>
      <w:r w:rsidR="00BF51CC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di 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autorità </w:t>
      </w:r>
      <w:r w:rsidR="00BF51CC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e</w:t>
      </w:r>
      <w:r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 xml:space="preserve"> ospiti </w:t>
      </w:r>
      <w:r w:rsidR="00BF51CC">
        <w:rPr>
          <w:rFonts w:ascii="Times" w:eastAsia="Times New Roman" w:hAnsi="Times" w:cs="Times New Roman"/>
          <w:i/>
          <w:iCs/>
          <w:color w:val="3F3F3F"/>
          <w:sz w:val="26"/>
          <w:szCs w:val="26"/>
          <w:lang w:eastAsia="it-IT"/>
        </w:rPr>
        <w:t>eccezionali. Nell’occasione l’azienda sarà premiata per la produzione del primo divano green.</w:t>
      </w:r>
    </w:p>
    <w:p w14:paraId="1F06BA14" w14:textId="77777777" w:rsidR="003D3903" w:rsidRDefault="003D3903"/>
    <w:p w14:paraId="601D58D2" w14:textId="77777777" w:rsidR="00BF51CC" w:rsidRDefault="00BF51CC"/>
    <w:p w14:paraId="60E55C09" w14:textId="77777777" w:rsidR="00BF51CC" w:rsidRPr="00BF51CC" w:rsidRDefault="00BF51CC" w:rsidP="00BF51CC">
      <w:pPr>
        <w:spacing w:after="0"/>
        <w:rPr>
          <w:rFonts w:ascii="Times" w:eastAsia="Times New Roman" w:hAnsi="Times" w:cs="Times New Roman"/>
          <w:i/>
          <w:sz w:val="20"/>
          <w:szCs w:val="20"/>
          <w:lang w:eastAsia="it-IT"/>
        </w:rPr>
      </w:pP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Press Release</w:t>
      </w:r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on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occasion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the salone del mobile in Milan,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will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presented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first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programme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chairs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green,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environmentally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sustainable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processed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with innovative production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system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comfortable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an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exclusive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design,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material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assembled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with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natural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elements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selected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wood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iron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recovery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Coated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fabrics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from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bio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from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hemp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material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yarn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with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natural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method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treated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according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to eco-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systems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certificates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.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programme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sustainable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sessions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Paulangelo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Italy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fully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marks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beginning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a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path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productive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project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that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has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seen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the company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engaged</w:t>
      </w:r>
      <w:proofErr w:type="spellEnd"/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research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development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a complete line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models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green,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developed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entirely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Italy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fuelled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intuition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from work Young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people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Italian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international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design.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Aware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that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choices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industrial green, are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only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that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in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fact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provide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sustainable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future and to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improve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condition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life on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planet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the company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paulangelo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Italy</w:t>
      </w:r>
      <w:proofErr w:type="spellEnd"/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invested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all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his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energies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their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idea of company, in a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productive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project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Stretched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to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achievement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these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goals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.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starting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point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system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local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production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offices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fully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powered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by solar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energy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to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choice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produce</w:t>
      </w:r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upholstered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lastRenderedPageBreak/>
        <w:t>chairs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with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materials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recovery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exceeding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same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production,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through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support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for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productive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forestation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cultivation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Organic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Hemp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. With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This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Spirit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and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ten-year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experience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 the design and production of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upholstered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furniture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are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born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models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green from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exclusive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design, made with patchwork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fabrics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reclaimed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wood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iron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shaped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Models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that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paulangelo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Italy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presents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exclusive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world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during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period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dedicated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to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events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Milan, in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2</w:t>
      </w:r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different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evocative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locations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: a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neighborhood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 Breda, in the middle of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quadrilateral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design,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number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3 via the market, and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Other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spaces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dedicated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to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exhibition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innovative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products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design of the hotel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nhow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in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tortona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area. On April 4th, from 19:00,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will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inaugurated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exposure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to the public, in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spaces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the hotel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nhow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in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presence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of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authority</w:t>
      </w:r>
      <w:proofErr w:type="gram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and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exceptional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guests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. </w:t>
      </w:r>
      <w:proofErr w:type="gram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On the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occasion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, the company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will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be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rewarded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for the production of the first </w:t>
      </w:r>
      <w:proofErr w:type="spellStart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>couch</w:t>
      </w:r>
      <w:proofErr w:type="spellEnd"/>
      <w:r w:rsidRPr="00BF51CC">
        <w:rPr>
          <w:rFonts w:ascii="Helvetica" w:eastAsia="Times New Roman" w:hAnsi="Helvetica" w:cs="Times New Roman"/>
          <w:i/>
          <w:color w:val="1D2129"/>
          <w:sz w:val="21"/>
          <w:szCs w:val="21"/>
          <w:shd w:val="clear" w:color="auto" w:fill="FFFFFF"/>
          <w:lang w:eastAsia="it-IT"/>
        </w:rPr>
        <w:t xml:space="preserve"> green.</w:t>
      </w:r>
      <w:proofErr w:type="gramEnd"/>
    </w:p>
    <w:p w14:paraId="5A08A6C0" w14:textId="77777777" w:rsidR="00BF51CC" w:rsidRPr="00BF51CC" w:rsidRDefault="00BF51CC">
      <w:pPr>
        <w:rPr>
          <w:i/>
        </w:rPr>
      </w:pPr>
    </w:p>
    <w:sectPr w:rsidR="00BF51CC" w:rsidRPr="00BF51CC" w:rsidSect="00B5637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F"/>
    <w:rsid w:val="001B3D24"/>
    <w:rsid w:val="001D2E8F"/>
    <w:rsid w:val="003D3903"/>
    <w:rsid w:val="00753E2F"/>
    <w:rsid w:val="00B56375"/>
    <w:rsid w:val="00B951B9"/>
    <w:rsid w:val="00BF51CC"/>
    <w:rsid w:val="00D558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35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669</Words>
  <Characters>3819</Characters>
  <Application>Microsoft Macintosh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vito</dc:creator>
  <cp:keywords/>
  <dc:description/>
  <cp:lastModifiedBy>alessandro de vito</cp:lastModifiedBy>
  <cp:revision>2</cp:revision>
  <dcterms:created xsi:type="dcterms:W3CDTF">2017-03-10T08:12:00Z</dcterms:created>
  <dcterms:modified xsi:type="dcterms:W3CDTF">2017-03-10T09:07:00Z</dcterms:modified>
</cp:coreProperties>
</file>